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02D5" w14:textId="77777777" w:rsidR="003A1CD1" w:rsidRPr="00C7028C" w:rsidRDefault="003A1CD1" w:rsidP="003A1CD1">
      <w:pPr>
        <w:rPr>
          <w:b/>
          <w:bCs/>
        </w:rPr>
      </w:pPr>
      <w:r>
        <w:rPr>
          <w:b/>
          <w:bCs/>
        </w:rPr>
        <w:t>PRESS</w:t>
      </w:r>
      <w:r w:rsidRPr="00C7028C">
        <w:rPr>
          <w:b/>
          <w:bCs/>
        </w:rPr>
        <w:t xml:space="preserve"> RELEASE</w:t>
      </w:r>
    </w:p>
    <w:p w14:paraId="2ACA5FE6" w14:textId="77777777" w:rsidR="003A1CD1" w:rsidRPr="00C7028C" w:rsidRDefault="003A1CD1" w:rsidP="003A1CD1">
      <w:pPr>
        <w:rPr>
          <w:b/>
          <w:bCs/>
        </w:rPr>
      </w:pPr>
      <w:r w:rsidRPr="00C7028C">
        <w:rPr>
          <w:b/>
          <w:bCs/>
        </w:rPr>
        <w:t>“Volunteering saved my life”: Stockton man shares story to mark Volunteers’ Week</w:t>
      </w:r>
    </w:p>
    <w:p w14:paraId="30CDCF13" w14:textId="77777777" w:rsidR="003A1CD1" w:rsidRPr="00C7028C" w:rsidRDefault="003A1CD1" w:rsidP="003A1CD1">
      <w:pPr>
        <w:jc w:val="both"/>
      </w:pPr>
      <w:r w:rsidRPr="00C7028C">
        <w:t>A Stockton man has said volunteering “saved my life” after a difficult period left him struggling with low confidence and self-esteem.</w:t>
      </w:r>
    </w:p>
    <w:p w14:paraId="628DE18B" w14:textId="5BC43196" w:rsidR="003A1CD1" w:rsidRPr="00C7028C" w:rsidRDefault="003A1CD1" w:rsidP="003A1CD1">
      <w:pPr>
        <w:jc w:val="both"/>
      </w:pPr>
      <w:r w:rsidRPr="00C7028C">
        <w:t>Frank Hine, who will turn 70 next year, is sharing his story as Family Action marks Volunteers’ Week, celebrating the difference volunteers make across the local community.</w:t>
      </w:r>
    </w:p>
    <w:p w14:paraId="781282EF" w14:textId="77777777" w:rsidR="003A1CD1" w:rsidRPr="00C7028C" w:rsidRDefault="003A1CD1" w:rsidP="003A1CD1">
      <w:pPr>
        <w:jc w:val="both"/>
      </w:pPr>
      <w:r w:rsidRPr="00C7028C">
        <w:t>Frank began volunteering around 15 years ago after stepping away from work on medical advice following problems in the workplace.</w:t>
      </w:r>
      <w:r>
        <w:t xml:space="preserve"> </w:t>
      </w:r>
      <w:r w:rsidRPr="00C7028C">
        <w:t>During that time, he received support through counselling and mental health courses, which helped him rebuild his confidence and rethink what he wanted from life.</w:t>
      </w:r>
    </w:p>
    <w:p w14:paraId="79360B2C" w14:textId="77777777" w:rsidR="003A1CD1" w:rsidRPr="00C7028C" w:rsidRDefault="003A1CD1" w:rsidP="003A1CD1">
      <w:pPr>
        <w:jc w:val="both"/>
      </w:pPr>
      <w:r w:rsidRPr="00C7028C">
        <w:t>He decided he wanted to give something back.</w:t>
      </w:r>
    </w:p>
    <w:p w14:paraId="29579D08" w14:textId="77777777" w:rsidR="003A1CD1" w:rsidRPr="00C7028C" w:rsidRDefault="003A1CD1" w:rsidP="003A1CD1">
      <w:pPr>
        <w:jc w:val="both"/>
      </w:pPr>
      <w:r w:rsidRPr="00C7028C">
        <w:t xml:space="preserve">Since then, Frank has supported others in </w:t>
      </w:r>
      <w:proofErr w:type="gramStart"/>
      <w:r w:rsidRPr="00C7028C">
        <w:t>a number of</w:t>
      </w:r>
      <w:proofErr w:type="gramEnd"/>
      <w:r w:rsidRPr="00C7028C">
        <w:t xml:space="preserve"> roles, including mentoring and befriending, and now volunteers with Family Action’s Stockton Family Outreach and Volunteering Service.</w:t>
      </w:r>
    </w:p>
    <w:p w14:paraId="21301419" w14:textId="77777777" w:rsidR="003A1CD1" w:rsidRPr="00C7028C" w:rsidRDefault="003A1CD1" w:rsidP="003A1CD1">
      <w:pPr>
        <w:jc w:val="both"/>
      </w:pPr>
      <w:r w:rsidRPr="00C7028C">
        <w:t>He works with families through local family hubs, helping to run groups and support parents to build confidence and feel less alone.</w:t>
      </w:r>
    </w:p>
    <w:p w14:paraId="4C7FD4E7" w14:textId="10AF3723" w:rsidR="003A1CD1" w:rsidRPr="00C7028C" w:rsidRDefault="003A1CD1" w:rsidP="003A1CD1">
      <w:pPr>
        <w:jc w:val="both"/>
      </w:pPr>
      <w:r w:rsidRPr="00C7028C">
        <w:t>Frank Hine said:</w:t>
      </w:r>
      <w:r>
        <w:t xml:space="preserve"> </w:t>
      </w:r>
      <w:r w:rsidRPr="00C7028C">
        <w:t xml:space="preserve">“There was a time when my confidence and self-esteem were </w:t>
      </w:r>
      <w:proofErr w:type="gramStart"/>
      <w:r w:rsidRPr="00C7028C">
        <w:t>really low</w:t>
      </w:r>
      <w:proofErr w:type="gramEnd"/>
      <w:r w:rsidRPr="00C7028C">
        <w:t>, and I knew I needed help.</w:t>
      </w:r>
      <w:r>
        <w:t xml:space="preserve"> </w:t>
      </w:r>
      <w:r w:rsidRPr="00C7028C">
        <w:t>Getting that support helped me start again and see things differently.</w:t>
      </w:r>
      <w:r>
        <w:t xml:space="preserve"> </w:t>
      </w:r>
      <w:r w:rsidRPr="00C7028C">
        <w:t>Volunteering gave me a reason to get up and something positive to focus on.</w:t>
      </w:r>
    </w:p>
    <w:p w14:paraId="5F17893E" w14:textId="77777777" w:rsidR="003A1CD1" w:rsidRPr="00C7028C" w:rsidRDefault="003A1CD1" w:rsidP="003A1CD1">
      <w:pPr>
        <w:jc w:val="both"/>
      </w:pPr>
      <w:r>
        <w:t>“</w:t>
      </w:r>
      <w:r w:rsidRPr="00C7028C">
        <w:t>Now, helping other people is really rewarding. It keeps me going</w:t>
      </w:r>
      <w:r>
        <w:t xml:space="preserve">, </w:t>
      </w:r>
      <w:r w:rsidRPr="00C7028C">
        <w:t>and I honestly believe volunteering saved my life.”</w:t>
      </w:r>
    </w:p>
    <w:p w14:paraId="24F8FBDF" w14:textId="77777777" w:rsidR="003A1CD1" w:rsidRPr="00C7028C" w:rsidRDefault="003A1CD1" w:rsidP="003A1CD1">
      <w:pPr>
        <w:jc w:val="both"/>
      </w:pPr>
      <w:r w:rsidRPr="00C7028C">
        <w:t>Family Action’s Stockton Family Outreach and Volunteering Service supports local families who may be struggling, offering practical help, a listening ear and a chance to connect with others in their community.</w:t>
      </w:r>
    </w:p>
    <w:p w14:paraId="7EE36683" w14:textId="77777777" w:rsidR="003A1CD1" w:rsidRPr="00C7028C" w:rsidRDefault="003A1CD1" w:rsidP="003A1CD1">
      <w:pPr>
        <w:jc w:val="both"/>
      </w:pPr>
      <w:r w:rsidRPr="00C7028C">
        <w:t>Volunteers like Frank play a key role, helping run sessions, support parents and make sure people feel welcomed and supported.</w:t>
      </w:r>
    </w:p>
    <w:p w14:paraId="74E09AE2" w14:textId="77777777" w:rsidR="003A1CD1" w:rsidRPr="00C7028C" w:rsidRDefault="003A1CD1" w:rsidP="003A1CD1">
      <w:pPr>
        <w:jc w:val="both"/>
      </w:pPr>
      <w:r w:rsidRPr="00C7028C">
        <w:t>Louise Anderson, Volunteer and Community Engagement Coordinator, said:</w:t>
      </w:r>
      <w:r>
        <w:t xml:space="preserve"> </w:t>
      </w:r>
      <w:r w:rsidRPr="00C7028C">
        <w:t>“Frank’s story shows just how powerful volunteering can be.</w:t>
      </w:r>
      <w:r>
        <w:t xml:space="preserve"> </w:t>
      </w:r>
      <w:r w:rsidRPr="00C7028C">
        <w:t>For many people, it’s not just about helping others</w:t>
      </w:r>
      <w:r>
        <w:t xml:space="preserve">, </w:t>
      </w:r>
      <w:r w:rsidRPr="00C7028C">
        <w:t>it’s about finding confidence again, feeling part of something and not feeling alone.</w:t>
      </w:r>
    </w:p>
    <w:p w14:paraId="67A2D47F" w14:textId="77777777" w:rsidR="003A1CD1" w:rsidRPr="00C7028C" w:rsidRDefault="003A1CD1" w:rsidP="003A1CD1">
      <w:pPr>
        <w:jc w:val="both"/>
      </w:pPr>
      <w:r>
        <w:lastRenderedPageBreak/>
        <w:t>“</w:t>
      </w:r>
      <w:r w:rsidRPr="00C7028C">
        <w:t>We see every day the difference volunteers make to families across Stockton, and we’re so grateful to people like Frank who give their time to support others.”</w:t>
      </w:r>
    </w:p>
    <w:p w14:paraId="6CBF0AD7" w14:textId="0BAC8879" w:rsidR="003A1CD1" w:rsidRPr="00C7028C" w:rsidRDefault="003A1CD1" w:rsidP="003A1CD1">
      <w:pPr>
        <w:jc w:val="both"/>
      </w:pPr>
      <w:r w:rsidRPr="00C7028C">
        <w:t>Volunteers’ Week (</w:t>
      </w:r>
      <w:r w:rsidR="00AC1DB8">
        <w:t>1</w:t>
      </w:r>
      <w:r w:rsidRPr="00C7028C">
        <w:t>–</w:t>
      </w:r>
      <w:r w:rsidR="00AC1DB8">
        <w:t>7</w:t>
      </w:r>
      <w:r w:rsidRPr="00C7028C">
        <w:t xml:space="preserve"> June) celebrates the contribution volunteers make across the UK and encourages more people to get involved in their local community.</w:t>
      </w:r>
    </w:p>
    <w:p w14:paraId="780FB9DC" w14:textId="2C5E7807" w:rsidR="003A1CD1" w:rsidRDefault="003A1CD1" w:rsidP="003A1CD1">
      <w:pPr>
        <w:jc w:val="both"/>
      </w:pPr>
      <w:r w:rsidRPr="00C7028C">
        <w:t xml:space="preserve">Anyone interested in volunteering or getting support from Family Action in Stockton can find out more by visiting the charity’s website </w:t>
      </w:r>
      <w:hyperlink r:id="rId10" w:history="1">
        <w:r w:rsidRPr="00C7028C">
          <w:rPr>
            <w:rStyle w:val="Hyperlink"/>
          </w:rPr>
          <w:t>Stockton Family Outreach &amp; Volunteer Service - Family Action</w:t>
        </w:r>
      </w:hyperlink>
      <w:r>
        <w:t xml:space="preserve"> </w:t>
      </w:r>
      <w:r w:rsidRPr="00C7028C">
        <w:t>or contacting the local team</w:t>
      </w:r>
      <w:r>
        <w:t xml:space="preserve"> on </w:t>
      </w:r>
      <w:hyperlink r:id="rId11" w:history="1">
        <w:r w:rsidR="00497575" w:rsidRPr="00497575">
          <w:rPr>
            <w:rStyle w:val="Hyperlink"/>
          </w:rPr>
          <w:t>stocktonvolunteers@family-action.org.uk</w:t>
        </w:r>
      </w:hyperlink>
    </w:p>
    <w:p w14:paraId="42C11DDF" w14:textId="77777777" w:rsidR="003A1CD1" w:rsidRDefault="003A1CD1" w:rsidP="003A1CD1">
      <w:pPr>
        <w:jc w:val="both"/>
      </w:pPr>
    </w:p>
    <w:p w14:paraId="05A3D8A5" w14:textId="77777777" w:rsidR="003A1CD1" w:rsidRPr="00822814" w:rsidRDefault="003A1CD1" w:rsidP="003A1CD1">
      <w:pPr>
        <w:tabs>
          <w:tab w:val="left" w:pos="7820"/>
        </w:tabs>
        <w:jc w:val="center"/>
        <w:rPr>
          <w:b/>
          <w:bCs/>
        </w:rPr>
      </w:pPr>
      <w:r w:rsidRPr="00822814">
        <w:rPr>
          <w:b/>
          <w:bCs/>
        </w:rPr>
        <w:t>-ends-</w:t>
      </w:r>
    </w:p>
    <w:p w14:paraId="79BAE33E" w14:textId="77777777" w:rsidR="003A1CD1" w:rsidRPr="00822814" w:rsidRDefault="003A1CD1" w:rsidP="003A1CD1">
      <w:pPr>
        <w:spacing w:before="60" w:line="264" w:lineRule="auto"/>
        <w:jc w:val="both"/>
        <w:rPr>
          <w:b/>
          <w:bCs/>
        </w:rPr>
      </w:pPr>
      <w:r w:rsidRPr="00822814">
        <w:rPr>
          <w:rFonts w:eastAsia="VAG Rounded Std" w:cs="VAG Rounded Std"/>
          <w:b/>
          <w:bCs/>
        </w:rPr>
        <w:t xml:space="preserve">Contact details:    </w:t>
      </w:r>
    </w:p>
    <w:p w14:paraId="11ACAF4C" w14:textId="77777777" w:rsidR="003A1CD1" w:rsidRPr="00822814" w:rsidRDefault="003A1CD1" w:rsidP="003A1CD1">
      <w:pPr>
        <w:spacing w:before="60" w:line="264" w:lineRule="auto"/>
        <w:jc w:val="both"/>
      </w:pPr>
      <w:r w:rsidRPr="00822814">
        <w:rPr>
          <w:rFonts w:eastAsia="VAG Rounded Std" w:cs="VAG Rounded Std"/>
        </w:rPr>
        <w:t xml:space="preserve">Email: Cathy Midgley - PR Manager at </w:t>
      </w:r>
      <w:hyperlink r:id="rId12">
        <w:r w:rsidRPr="00822814">
          <w:rPr>
            <w:rStyle w:val="Hyperlink"/>
            <w:rFonts w:ascii="DM Sans" w:eastAsia="Aptos" w:hAnsi="DM Sans" w:cs="Aptos"/>
          </w:rPr>
          <w:t>media-pr@family-action.org.uk</w:t>
        </w:r>
      </w:hyperlink>
      <w:r w:rsidRPr="00822814">
        <w:rPr>
          <w:rFonts w:eastAsia="VAG Rounded Std" w:cs="VAG Rounded Std"/>
          <w:u w:val="single"/>
        </w:rPr>
        <w:t xml:space="preserve"> </w:t>
      </w:r>
      <w:r w:rsidRPr="00822814">
        <w:rPr>
          <w:rFonts w:eastAsia="VAG Rounded Std" w:cs="VAG Rounded Std"/>
        </w:rPr>
        <w:t xml:space="preserve">     </w:t>
      </w:r>
    </w:p>
    <w:p w14:paraId="28CDAE22" w14:textId="77777777" w:rsidR="003A1CD1" w:rsidRPr="00822814" w:rsidRDefault="003A1CD1" w:rsidP="003A1CD1">
      <w:pPr>
        <w:spacing w:before="60" w:line="264" w:lineRule="auto"/>
        <w:jc w:val="both"/>
      </w:pPr>
      <w:r w:rsidRPr="00822814">
        <w:rPr>
          <w:rFonts w:eastAsia="VAG Rounded Std" w:cs="VAG Rounded Std"/>
        </w:rPr>
        <w:t xml:space="preserve">Phone: 07903 074 174    </w:t>
      </w:r>
    </w:p>
    <w:p w14:paraId="759E18AD" w14:textId="77777777" w:rsidR="003A1CD1" w:rsidRPr="00C25B42" w:rsidRDefault="003A1CD1" w:rsidP="003A1CD1">
      <w:pPr>
        <w:rPr>
          <w:b/>
          <w:bCs/>
        </w:rPr>
      </w:pPr>
      <w:r w:rsidRPr="00C25B42">
        <w:rPr>
          <w:b/>
          <w:bCs/>
        </w:rPr>
        <w:t>Notes to editors</w:t>
      </w:r>
    </w:p>
    <w:p w14:paraId="4D25AC3E" w14:textId="77777777" w:rsidR="003A1CD1" w:rsidRPr="00C25B42" w:rsidRDefault="003A1CD1" w:rsidP="003A1CD1">
      <w:pPr>
        <w:numPr>
          <w:ilvl w:val="0"/>
          <w:numId w:val="23"/>
        </w:numPr>
      </w:pPr>
      <w:r w:rsidRPr="00C25B42">
        <w:t>Streetwise is a youth safety initiative developed by St Christopher’s and delivered in partnership with Family Action and local statutory and community organisations.</w:t>
      </w:r>
    </w:p>
    <w:p w14:paraId="394DA90E" w14:textId="77777777" w:rsidR="003A1CD1" w:rsidRDefault="003A1CD1" w:rsidP="003A1CD1">
      <w:pPr>
        <w:numPr>
          <w:ilvl w:val="0"/>
          <w:numId w:val="23"/>
        </w:numPr>
        <w:spacing w:line="276" w:lineRule="auto"/>
        <w:rPr>
          <w:lang w:eastAsia="en-GB"/>
        </w:rPr>
      </w:pPr>
      <w:r>
        <w:t>Family Action will take over responsibility for children’s residential care on the Isle of Man from 1 July 2026, including wraparound support and aftercare services.</w:t>
      </w:r>
    </w:p>
    <w:p w14:paraId="735B5274" w14:textId="77777777" w:rsidR="003A1CD1" w:rsidRPr="00C25B42" w:rsidRDefault="003A1CD1" w:rsidP="003A1CD1">
      <w:pPr>
        <w:numPr>
          <w:ilvl w:val="0"/>
          <w:numId w:val="23"/>
        </w:numPr>
      </w:pPr>
      <w:r w:rsidRPr="00C25B42">
        <w:t>Streetwise operates daily throughout TT from 6pm–12am.</w:t>
      </w:r>
    </w:p>
    <w:p w14:paraId="11771A37" w14:textId="77777777" w:rsidR="003A1CD1" w:rsidRPr="00C25B42" w:rsidRDefault="003A1CD1" w:rsidP="003A1CD1">
      <w:pPr>
        <w:numPr>
          <w:ilvl w:val="0"/>
          <w:numId w:val="23"/>
        </w:numPr>
      </w:pPr>
      <w:r w:rsidRPr="00C25B42">
        <w:t>Streetwise contact number: 07624 404512.</w:t>
      </w:r>
    </w:p>
    <w:p w14:paraId="21355D04" w14:textId="77777777" w:rsidR="003A1CD1" w:rsidRPr="00BE4839" w:rsidRDefault="003A1CD1" w:rsidP="003A1CD1">
      <w:pPr>
        <w:rPr>
          <w:b/>
          <w:bCs/>
        </w:rPr>
      </w:pPr>
      <w:r w:rsidRPr="00BE4839">
        <w:rPr>
          <w:b/>
          <w:bCs/>
        </w:rPr>
        <w:t>About Family Action</w:t>
      </w:r>
    </w:p>
    <w:p w14:paraId="173E1C4D" w14:textId="77777777" w:rsidR="003A1CD1" w:rsidRDefault="003A1CD1" w:rsidP="003A1CD1">
      <w:pPr>
        <w:spacing w:line="300" w:lineRule="auto"/>
        <w:rPr>
          <w:lang w:eastAsia="en-GB"/>
        </w:rPr>
      </w:pPr>
      <w:r>
        <w:rPr>
          <w:sz w:val="22"/>
          <w:szCs w:val="22"/>
        </w:rPr>
        <w:t>Family Action is a national charity with a community heart, supporting people through change, challenge and crisis since 1869.</w:t>
      </w:r>
    </w:p>
    <w:p w14:paraId="44D07224" w14:textId="77777777" w:rsidR="003A1CD1" w:rsidRDefault="003A1CD1" w:rsidP="003A1CD1">
      <w:pPr>
        <w:spacing w:line="300" w:lineRule="auto"/>
        <w:rPr>
          <w:lang w:eastAsia="en-GB"/>
        </w:rPr>
      </w:pPr>
      <w:r>
        <w:rPr>
          <w:sz w:val="22"/>
          <w:szCs w:val="22"/>
        </w:rPr>
        <w:t>We work to protect children, support young people and adults, and offer direct, practical help to families and communities across England, Wales and the Isle of Man.</w:t>
      </w:r>
    </w:p>
    <w:p w14:paraId="0BB7A373" w14:textId="77777777" w:rsidR="003A1CD1" w:rsidRDefault="003A1CD1" w:rsidP="003A1CD1">
      <w:pPr>
        <w:spacing w:line="300" w:lineRule="auto"/>
        <w:rPr>
          <w:lang w:eastAsia="en-GB"/>
        </w:rPr>
      </w:pPr>
      <w:r>
        <w:rPr>
          <w:sz w:val="22"/>
          <w:szCs w:val="22"/>
        </w:rPr>
        <w:t xml:space="preserve">Family Action runs more than 150 services and programmes, providing integrated support — from </w:t>
      </w:r>
      <w:proofErr w:type="spellStart"/>
      <w:r>
        <w:rPr>
          <w:sz w:val="22"/>
          <w:szCs w:val="22"/>
        </w:rPr>
        <w:t>FamilyLine</w:t>
      </w:r>
      <w:proofErr w:type="spellEnd"/>
      <w:r>
        <w:rPr>
          <w:sz w:val="22"/>
          <w:szCs w:val="22"/>
        </w:rPr>
        <w:t xml:space="preserve">, our free national helpline, to intensive one-to-one support; from FOOD Clubs </w:t>
      </w:r>
      <w:r>
        <w:rPr>
          <w:sz w:val="22"/>
          <w:szCs w:val="22"/>
        </w:rPr>
        <w:lastRenderedPageBreak/>
        <w:t>and crisis grants to family therapy; and from specialist early years programmes to adoption and special guardianship support.</w:t>
      </w:r>
    </w:p>
    <w:p w14:paraId="1F063A7C" w14:textId="77777777" w:rsidR="003A1CD1" w:rsidRDefault="003A1CD1" w:rsidP="003A1CD1">
      <w:pPr>
        <w:spacing w:line="300" w:lineRule="auto"/>
        <w:rPr>
          <w:lang w:eastAsia="en-GB"/>
        </w:rPr>
      </w:pPr>
      <w:r>
        <w:rPr>
          <w:sz w:val="22"/>
          <w:szCs w:val="22"/>
        </w:rPr>
        <w:t>We believe strong relationships can shape futures. We meet people where they are, as they are, and help them build from their strengths so they can get the support they need, at the time they need it.</w:t>
      </w:r>
    </w:p>
    <w:p w14:paraId="7B673DF7" w14:textId="77777777" w:rsidR="003A1CD1" w:rsidRPr="00C7028C" w:rsidRDefault="003A1CD1" w:rsidP="003A1CD1">
      <w:pPr>
        <w:jc w:val="both"/>
      </w:pPr>
    </w:p>
    <w:sectPr w:rsidR="003A1CD1" w:rsidRPr="00C7028C" w:rsidSect="008E197F">
      <w:headerReference w:type="default" r:id="rId13"/>
      <w:footerReference w:type="default" r:id="rId14"/>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8EE6" w14:textId="77777777" w:rsidR="00E13A3A" w:rsidRDefault="00E13A3A" w:rsidP="00416C44">
      <w:r>
        <w:separator/>
      </w:r>
    </w:p>
  </w:endnote>
  <w:endnote w:type="continuationSeparator" w:id="0">
    <w:p w14:paraId="15E1C037" w14:textId="77777777" w:rsidR="00E13A3A" w:rsidRDefault="00E13A3A"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61DEE394"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D303" w14:textId="77777777" w:rsidR="00E13A3A" w:rsidRDefault="00E13A3A" w:rsidP="00416C44">
      <w:r>
        <w:separator/>
      </w:r>
    </w:p>
  </w:footnote>
  <w:footnote w:type="continuationSeparator" w:id="0">
    <w:p w14:paraId="5399C948" w14:textId="77777777" w:rsidR="00E13A3A" w:rsidRDefault="00E13A3A"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7333" w14:textId="77777777" w:rsidR="00381C9B" w:rsidRPr="007C0FAF" w:rsidRDefault="00381C9B" w:rsidP="007C0FAF">
    <w:r w:rsidRPr="007C0FAF">
      <w:rPr>
        <w:noProof/>
      </w:rPr>
      <w:drawing>
        <wp:anchor distT="0" distB="0" distL="114300" distR="114300" simplePos="0" relativeHeight="251659264" behindDoc="0" locked="0" layoutInCell="1" allowOverlap="1" wp14:anchorId="26233974" wp14:editId="305FEEA8">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27263E66" w14:textId="77777777" w:rsidR="00381C9B" w:rsidRDefault="00381C9B" w:rsidP="007C0FAF"/>
  <w:p w14:paraId="0134A4DA"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461EE"/>
    <w:multiLevelType w:val="multilevel"/>
    <w:tmpl w:val="673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3"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18"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5"/>
  </w:num>
  <w:num w:numId="2" w16cid:durableId="965113629">
    <w:abstractNumId w:val="3"/>
  </w:num>
  <w:num w:numId="3" w16cid:durableId="1472362075">
    <w:abstractNumId w:val="21"/>
  </w:num>
  <w:num w:numId="4" w16cid:durableId="109400080">
    <w:abstractNumId w:val="10"/>
  </w:num>
  <w:num w:numId="5" w16cid:durableId="1187908394">
    <w:abstractNumId w:val="6"/>
  </w:num>
  <w:num w:numId="6" w16cid:durableId="703940268">
    <w:abstractNumId w:val="11"/>
  </w:num>
  <w:num w:numId="7" w16cid:durableId="1627471522">
    <w:abstractNumId w:val="7"/>
  </w:num>
  <w:num w:numId="8" w16cid:durableId="940838527">
    <w:abstractNumId w:val="1"/>
  </w:num>
  <w:num w:numId="9" w16cid:durableId="1992438382">
    <w:abstractNumId w:val="2"/>
  </w:num>
  <w:num w:numId="10" w16cid:durableId="1531649352">
    <w:abstractNumId w:val="20"/>
  </w:num>
  <w:num w:numId="11" w16cid:durableId="1357854532">
    <w:abstractNumId w:val="16"/>
  </w:num>
  <w:num w:numId="12" w16cid:durableId="873155565">
    <w:abstractNumId w:val="16"/>
  </w:num>
  <w:num w:numId="13" w16cid:durableId="695810629">
    <w:abstractNumId w:val="18"/>
  </w:num>
  <w:num w:numId="14" w16cid:durableId="733893079">
    <w:abstractNumId w:val="9"/>
  </w:num>
  <w:num w:numId="15" w16cid:durableId="1013724956">
    <w:abstractNumId w:val="0"/>
  </w:num>
  <w:num w:numId="16" w16cid:durableId="1876503933">
    <w:abstractNumId w:val="13"/>
  </w:num>
  <w:num w:numId="17" w16cid:durableId="1180587519">
    <w:abstractNumId w:val="19"/>
  </w:num>
  <w:num w:numId="18" w16cid:durableId="466434596">
    <w:abstractNumId w:val="12"/>
  </w:num>
  <w:num w:numId="19" w16cid:durableId="1457799884">
    <w:abstractNumId w:val="17"/>
  </w:num>
  <w:num w:numId="20" w16cid:durableId="1568614036">
    <w:abstractNumId w:val="8"/>
  </w:num>
  <w:num w:numId="21" w16cid:durableId="1131091229">
    <w:abstractNumId w:val="4"/>
  </w:num>
  <w:num w:numId="22" w16cid:durableId="849635865">
    <w:abstractNumId w:val="14"/>
  </w:num>
  <w:num w:numId="23" w16cid:durableId="558908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D1"/>
    <w:rsid w:val="0000089C"/>
    <w:rsid w:val="00010636"/>
    <w:rsid w:val="000126C2"/>
    <w:rsid w:val="000178A5"/>
    <w:rsid w:val="00022A9F"/>
    <w:rsid w:val="0002506B"/>
    <w:rsid w:val="00044398"/>
    <w:rsid w:val="00047946"/>
    <w:rsid w:val="0005329F"/>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D5FAD"/>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85320"/>
    <w:rsid w:val="003943DF"/>
    <w:rsid w:val="003A0A2E"/>
    <w:rsid w:val="003A1CD1"/>
    <w:rsid w:val="003A23FC"/>
    <w:rsid w:val="003B0467"/>
    <w:rsid w:val="003B6733"/>
    <w:rsid w:val="003B69F6"/>
    <w:rsid w:val="003D0A92"/>
    <w:rsid w:val="003D148D"/>
    <w:rsid w:val="003D3A7A"/>
    <w:rsid w:val="003F5432"/>
    <w:rsid w:val="003F63DF"/>
    <w:rsid w:val="003F74AE"/>
    <w:rsid w:val="004026C1"/>
    <w:rsid w:val="004044B6"/>
    <w:rsid w:val="0040678C"/>
    <w:rsid w:val="00412541"/>
    <w:rsid w:val="00416C44"/>
    <w:rsid w:val="004257C2"/>
    <w:rsid w:val="0043587F"/>
    <w:rsid w:val="00444857"/>
    <w:rsid w:val="00446126"/>
    <w:rsid w:val="00447FCE"/>
    <w:rsid w:val="0045107A"/>
    <w:rsid w:val="00454C28"/>
    <w:rsid w:val="004566BD"/>
    <w:rsid w:val="00472376"/>
    <w:rsid w:val="00477F71"/>
    <w:rsid w:val="00494DCB"/>
    <w:rsid w:val="00497575"/>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79EF"/>
    <w:rsid w:val="006C08FB"/>
    <w:rsid w:val="006C56BB"/>
    <w:rsid w:val="006D06C9"/>
    <w:rsid w:val="006D7BA3"/>
    <w:rsid w:val="006E1701"/>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3DA7"/>
    <w:rsid w:val="00877EAA"/>
    <w:rsid w:val="008812C8"/>
    <w:rsid w:val="008828D8"/>
    <w:rsid w:val="0088438A"/>
    <w:rsid w:val="008971A5"/>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B1BF3"/>
    <w:rsid w:val="009B799F"/>
    <w:rsid w:val="009D0EBE"/>
    <w:rsid w:val="009D4829"/>
    <w:rsid w:val="009E039A"/>
    <w:rsid w:val="009E5ADE"/>
    <w:rsid w:val="009E7C06"/>
    <w:rsid w:val="009F28FB"/>
    <w:rsid w:val="009F6819"/>
    <w:rsid w:val="00A018BA"/>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714C"/>
    <w:rsid w:val="00A71E29"/>
    <w:rsid w:val="00A7606E"/>
    <w:rsid w:val="00AA0752"/>
    <w:rsid w:val="00AA3EB3"/>
    <w:rsid w:val="00AA4151"/>
    <w:rsid w:val="00AC0105"/>
    <w:rsid w:val="00AC1DB8"/>
    <w:rsid w:val="00AD7DD0"/>
    <w:rsid w:val="00AE575B"/>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57639"/>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E6312"/>
    <w:rsid w:val="00DF7AA0"/>
    <w:rsid w:val="00E13A3A"/>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FD5E"/>
  <w15:docId w15:val="{5A6C9527-2B91-4248-8AFF-582971F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3A1CD1"/>
    <w:pPr>
      <w:autoSpaceDN/>
      <w:spacing w:line="278" w:lineRule="auto"/>
      <w:textAlignment w:val="auto"/>
    </w:pPr>
    <w:rPr>
      <w:rFonts w:asciiTheme="minorHAnsi" w:eastAsiaTheme="minorHAnsi" w:hAnsiTheme="minorHAnsi" w:cstheme="minorBidi"/>
      <w:color w:val="auto"/>
      <w:kern w:val="2"/>
      <w14:ligatures w14:val="standardContextual"/>
    </w:rPr>
  </w:style>
  <w:style w:type="paragraph" w:styleId="Heading1">
    <w:name w:val="heading 1"/>
    <w:aliases w:val="Header 1"/>
    <w:next w:val="Normal"/>
    <w:link w:val="Heading1Char"/>
    <w:autoRedefine/>
    <w:uiPriority w:val="1"/>
    <w:qFormat/>
    <w:locked/>
    <w:rsid w:val="0005329F"/>
    <w:pPr>
      <w:spacing w:before="360" w:after="240"/>
      <w:outlineLvl w:val="0"/>
    </w:pPr>
    <w:rPr>
      <w:rFonts w:ascii="VAG Rounded Std" w:hAnsi="VAG Rounded Std" w:cs="Arial"/>
      <w:b/>
      <w:color w:val="178351"/>
      <w:sz w:val="36"/>
      <w:szCs w:val="28"/>
    </w:rPr>
  </w:style>
  <w:style w:type="paragraph" w:styleId="Heading2">
    <w:name w:val="heading 2"/>
    <w:aliases w:val="Header 2"/>
    <w:basedOn w:val="Heading1"/>
    <w:next w:val="Normal"/>
    <w:link w:val="Heading2Char"/>
    <w:autoRedefine/>
    <w:uiPriority w:val="1"/>
    <w:qFormat/>
    <w:locked/>
    <w:rsid w:val="0005329F"/>
    <w:pPr>
      <w:spacing w:after="120"/>
      <w:outlineLvl w:val="1"/>
    </w:pPr>
    <w:rPr>
      <w:color w:val="292C4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ind w:left="720"/>
    </w:p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rPr>
      <w:sz w:val="20"/>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p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p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05329F"/>
    <w:rPr>
      <w:rFonts w:ascii="VAG Rounded Std" w:hAnsi="VAG Rounded Std" w:cs="Arial"/>
      <w:b/>
      <w:color w:val="178351"/>
      <w:sz w:val="36"/>
      <w:szCs w:val="28"/>
    </w:rPr>
  </w:style>
  <w:style w:type="character" w:customStyle="1" w:styleId="Heading2Char">
    <w:name w:val="Heading 2 Char"/>
    <w:aliases w:val="Header 2 Char"/>
    <w:basedOn w:val="DefaultParagraphFont"/>
    <w:link w:val="Heading2"/>
    <w:uiPriority w:val="1"/>
    <w:rsid w:val="0005329F"/>
    <w:rPr>
      <w:rFonts w:ascii="VAG Rounded Std" w:hAnsi="VAG Rounded Std" w:cs="Arial"/>
      <w:b/>
      <w:sz w:val="32"/>
      <w:szCs w:val="28"/>
    </w:rPr>
  </w:style>
  <w:style w:type="paragraph" w:styleId="Subtitle">
    <w:name w:val="Subtitle"/>
    <w:basedOn w:val="Normal"/>
    <w:next w:val="Normal"/>
    <w:link w:val="SubtitleChar"/>
    <w:uiPriority w:val="11"/>
    <w:locked/>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05329F"/>
    <w:pPr>
      <w:spacing w:before="360"/>
    </w:pPr>
    <w:rPr>
      <w:b/>
      <w:sz w:val="28"/>
    </w:rPr>
  </w:style>
  <w:style w:type="character" w:customStyle="1" w:styleId="Header3Char">
    <w:name w:val="Header 3 Char"/>
    <w:basedOn w:val="DefaultParagraphFont"/>
    <w:link w:val="Header3"/>
    <w:uiPriority w:val="1"/>
    <w:rsid w:val="0005329F"/>
    <w:rPr>
      <w:b/>
      <w:sz w:val="28"/>
    </w:rPr>
  </w:style>
  <w:style w:type="paragraph" w:styleId="FootnoteText">
    <w:name w:val="footnote text"/>
    <w:basedOn w:val="Normal"/>
    <w:link w:val="FootnoteTextChar"/>
    <w:uiPriority w:val="99"/>
    <w:semiHidden/>
    <w:unhideWhenUsed/>
    <w:lock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rPr>
      <w:color w:val="178351"/>
      <w:szCs w:val="22"/>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lang w:val="en-US"/>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style>
  <w:style w:type="paragraph" w:styleId="TOC2">
    <w:name w:val="toc 2"/>
    <w:basedOn w:val="Normal"/>
    <w:next w:val="Normal"/>
    <w:autoRedefine/>
    <w:uiPriority w:val="39"/>
    <w:unhideWhenUsed/>
    <w:locked/>
    <w:rsid w:val="004F141C"/>
    <w:pPr>
      <w:ind w:left="261"/>
    </w:p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ocktonvolunteers@family-action.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amily-action.org.uk/services/stockton-family-outreach-volunteer-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56AB2-5281-4330-B9C2-0A43DD3DF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3</TotalTime>
  <Pages>3</Pages>
  <Words>655</Words>
  <Characters>3590</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3</cp:revision>
  <dcterms:created xsi:type="dcterms:W3CDTF">2026-05-26T10:52:00Z</dcterms:created>
  <dcterms:modified xsi:type="dcterms:W3CDTF">2026-05-26T13:16:00Z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