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2C32" w14:textId="77777777" w:rsidR="00BE4839" w:rsidRDefault="00BE4839" w:rsidP="00BE4839">
      <w:pPr>
        <w:rPr>
          <w:b/>
          <w:bCs/>
        </w:rPr>
      </w:pPr>
      <w:r>
        <w:rPr>
          <w:b/>
          <w:bCs/>
        </w:rPr>
        <w:t>PRESS RELEASE</w:t>
      </w:r>
    </w:p>
    <w:p w14:paraId="4E0FEB1C" w14:textId="09ABDED1" w:rsidR="00BE4839" w:rsidRPr="00C25B42" w:rsidRDefault="00BE4839" w:rsidP="00BE4839">
      <w:pPr>
        <w:jc w:val="center"/>
        <w:rPr>
          <w:b/>
          <w:bCs/>
        </w:rPr>
      </w:pPr>
      <w:r w:rsidRPr="00C25B42">
        <w:rPr>
          <w:b/>
          <w:bCs/>
        </w:rPr>
        <w:t>STREETWISE RETURNS TO SUPPORT YOUNG PEOPLE DURING TT</w:t>
      </w:r>
    </w:p>
    <w:p w14:paraId="53BB6265" w14:textId="07DDFD08" w:rsidR="00BE4839" w:rsidRPr="00C25B42" w:rsidRDefault="00BE4839" w:rsidP="00BD66BE">
      <w:pPr>
        <w:jc w:val="both"/>
      </w:pPr>
      <w:r w:rsidRPr="00C25B42">
        <w:t>The Streetwise initiative will return to the Isle of Man this TT, offering on</w:t>
      </w:r>
      <w:r w:rsidRPr="00C25B42">
        <w:noBreakHyphen/>
        <w:t>the</w:t>
      </w:r>
      <w:r w:rsidRPr="00C25B42">
        <w:noBreakHyphen/>
        <w:t>ground support for young people during one of the Island’s busiest periods.</w:t>
      </w:r>
    </w:p>
    <w:p w14:paraId="56BA92A2" w14:textId="48A48FA8" w:rsidR="00BE4839" w:rsidRPr="00C25B42" w:rsidRDefault="00BE4839" w:rsidP="00BD66BE">
      <w:pPr>
        <w:jc w:val="both"/>
      </w:pPr>
      <w:r w:rsidRPr="00C25B42">
        <w:t>This year, Family Action will host Streetwise, working in partnership with St Christopher’s, Isle of Man Constabulary</w:t>
      </w:r>
      <w:r w:rsidR="00822AE4">
        <w:t xml:space="preserve"> </w:t>
      </w:r>
      <w:r w:rsidRPr="00C25B42">
        <w:t>and Douglas City Council, to provide a visible and approachable presence for young people across Douglas throughout TT fortnight.</w:t>
      </w:r>
    </w:p>
    <w:p w14:paraId="53210D7D" w14:textId="522CED34" w:rsidR="00BE4839" w:rsidRPr="00BE4839" w:rsidRDefault="00BE4839" w:rsidP="00BD66BE">
      <w:pPr>
        <w:jc w:val="both"/>
      </w:pPr>
      <w:r>
        <w:t>Originally developed by St Christopher’s more than 15 years ago, Streetwise was set up to help young people navigate the additional pressures that accompany TT. In recent years, the initiative has expanded its reach to support all young people across the Island, recognising that moments of risk or uncertainty can arise unexpectedly.</w:t>
      </w:r>
    </w:p>
    <w:p w14:paraId="40A1A357" w14:textId="53B535C3" w:rsidR="00BE4839" w:rsidRPr="00C25B42" w:rsidRDefault="00BE4839" w:rsidP="00BD66BE">
      <w:pPr>
        <w:jc w:val="both"/>
      </w:pPr>
      <w:r>
        <w:t xml:space="preserve">The continuation of Streetwise this year comes ahead of the transfer of children’s residential </w:t>
      </w:r>
      <w:r w:rsidR="001F65D6">
        <w:t xml:space="preserve">homes </w:t>
      </w:r>
      <w:r>
        <w:t xml:space="preserve">on the Isle of Man from St Christopher’s to Family Action on 1 July, supporting continuity and joint working as </w:t>
      </w:r>
      <w:r w:rsidR="2012D34A">
        <w:t xml:space="preserve">the </w:t>
      </w:r>
      <w:r>
        <w:t>services transition.</w:t>
      </w:r>
    </w:p>
    <w:p w14:paraId="6F5CFEDD" w14:textId="213421DE" w:rsidR="009212A5" w:rsidRDefault="000A5218">
      <w:pPr>
        <w:rPr>
          <w:lang w:eastAsia="en-GB"/>
        </w:rPr>
      </w:pPr>
      <w:r w:rsidRPr="000A5218">
        <w:t xml:space="preserve">Family Action Chief Executive, </w:t>
      </w:r>
      <w:r w:rsidR="5EB17DD0">
        <w:t xml:space="preserve">Sir </w:t>
      </w:r>
      <w:r w:rsidRPr="000A5218">
        <w:t>David Holmes CBE</w:t>
      </w:r>
      <w:r w:rsidR="009212A5" w:rsidRPr="000A5218">
        <w:t xml:space="preserve">, </w:t>
      </w:r>
      <w:r w:rsidR="009212A5">
        <w:t>said: “For many young people, TT is exciting, but it can also bring moments where a bit of extra support really matters. Streetwise is about showing up in those moments</w:t>
      </w:r>
      <w:r w:rsidR="00D04A3B">
        <w:t xml:space="preserve">; </w:t>
      </w:r>
      <w:r w:rsidR="009212A5">
        <w:t>offering calm, practical help and reassurance when it’s needed.</w:t>
      </w:r>
    </w:p>
    <w:p w14:paraId="5F0D0A01" w14:textId="0E96D9A6" w:rsidR="009212A5" w:rsidRDefault="009212A5">
      <w:pPr>
        <w:rPr>
          <w:lang w:eastAsia="en-GB"/>
        </w:rPr>
      </w:pPr>
      <w:r>
        <w:t xml:space="preserve">“As we prepare to take on children’s residential </w:t>
      </w:r>
      <w:r w:rsidR="00B26FDF">
        <w:t>homes</w:t>
      </w:r>
      <w:r>
        <w:t xml:space="preserve"> on the Island from 1 July, we fully understand the responsibility that comes with these vital services. We’re committed to working closely with partners to provide joined-up, wraparound support</w:t>
      </w:r>
      <w:r w:rsidR="006C5798">
        <w:t xml:space="preserve">, </w:t>
      </w:r>
      <w:r>
        <w:t>meeting young people where they are and helping them build from their strengths, with dignity and compassion.”</w:t>
      </w:r>
    </w:p>
    <w:p w14:paraId="140421B7" w14:textId="77777777" w:rsidR="00BE4839" w:rsidRPr="00C25B42" w:rsidRDefault="00BE4839" w:rsidP="00BD66BE">
      <w:pPr>
        <w:jc w:val="both"/>
      </w:pPr>
      <w:r w:rsidRPr="00C25B42">
        <w:t>Throughout TT, the Streetwise team will have a base on Douglas Promenade, providing a safe space where young people can speak to trained and experienced staff if they need support, advice or a break from the crowds. Staff will also be out and about in the surrounding areas, offering help in the moment to young people who may feel overwhelmed or unsure where to turn.</w:t>
      </w:r>
    </w:p>
    <w:p w14:paraId="3B3DC47B" w14:textId="77777777" w:rsidR="009E2409" w:rsidRPr="00EE4610" w:rsidRDefault="009E2409" w:rsidP="009E2409">
      <w:pPr>
        <w:jc w:val="both"/>
      </w:pPr>
      <w:r w:rsidRPr="00900CBF">
        <w:t>Julie Gibney</w:t>
      </w:r>
      <w:r>
        <w:t xml:space="preserve">, </w:t>
      </w:r>
      <w:r w:rsidRPr="00900CBF">
        <w:t xml:space="preserve">Assistant Director </w:t>
      </w:r>
      <w:r>
        <w:t xml:space="preserve">for </w:t>
      </w:r>
      <w:r w:rsidRPr="00900CBF">
        <w:t>Children and Families Social Work</w:t>
      </w:r>
      <w:r>
        <w:t xml:space="preserve"> at</w:t>
      </w:r>
      <w:r w:rsidRPr="00900CBF">
        <w:t xml:space="preserve"> Manx Care</w:t>
      </w:r>
      <w:r>
        <w:t xml:space="preserve">, said: </w:t>
      </w:r>
      <w:r w:rsidRPr="00EE4610">
        <w:t>"We are really excited at Manx Care to be working alongside Family Action on the Isle of Man to launch this year’s Streetwise service during the TT celebrations. Streetwise pro</w:t>
      </w:r>
      <w:r w:rsidRPr="00EE4610">
        <w:lastRenderedPageBreak/>
        <w:t>vides vital support and a safe, welcoming place for young people who may find themselves lost, stranded or simply feeling unsafe during what can be a very busy and overwhelming time. Throughout the TT fortnight, the staffed Streetwise tent will be located on Douglas Promenade during the evenings, offering reassurance, practical help and a place to pause, ensuring young people are supported and kept safe while enjoying the event."</w:t>
      </w:r>
    </w:p>
    <w:p w14:paraId="74D72B70" w14:textId="1B4767EF" w:rsidR="009212A5" w:rsidRDefault="009212A5">
      <w:pPr>
        <w:jc w:val="both"/>
      </w:pPr>
      <w:r>
        <w:t>Streetwise is designed to provide the right support at the right time</w:t>
      </w:r>
      <w:r w:rsidR="00822AE4">
        <w:t xml:space="preserve">, </w:t>
      </w:r>
      <w:r>
        <w:t>stepping in early during challenging moments, offering practical help, and linking young people to wider support where needed.</w:t>
      </w:r>
    </w:p>
    <w:p w14:paraId="08E90C02" w14:textId="41D788DA" w:rsidR="00EE4610" w:rsidRPr="00EE4610" w:rsidRDefault="00900CBF" w:rsidP="00EE4610">
      <w:pPr>
        <w:jc w:val="both"/>
      </w:pPr>
      <w:r w:rsidRPr="00900CBF">
        <w:t>Samuel Cannell</w:t>
      </w:r>
      <w:r>
        <w:t>,</w:t>
      </w:r>
      <w:r w:rsidRPr="00900CBF">
        <w:t xml:space="preserve"> Detective Inspector </w:t>
      </w:r>
      <w:r w:rsidR="00CA5FD8">
        <w:t>for I</w:t>
      </w:r>
      <w:r w:rsidR="00B553B8">
        <w:t xml:space="preserve">sle </w:t>
      </w:r>
      <w:r w:rsidR="009E2409" w:rsidRPr="00900CBF">
        <w:t>of</w:t>
      </w:r>
      <w:r w:rsidR="00B553B8">
        <w:t xml:space="preserve"> </w:t>
      </w:r>
      <w:r w:rsidR="00B553B8" w:rsidRPr="00900CBF">
        <w:t>M</w:t>
      </w:r>
      <w:r w:rsidR="00B553B8">
        <w:t xml:space="preserve">an Constabulary, said: </w:t>
      </w:r>
      <w:r w:rsidR="00EE4610" w:rsidRPr="00EE4610">
        <w:t>"Street</w:t>
      </w:r>
      <w:r w:rsidR="00402132">
        <w:t>w</w:t>
      </w:r>
      <w:r w:rsidR="00EE4610" w:rsidRPr="00EE4610">
        <w:t>ise is a really strong partnership initiative delivered by St Christopher’s</w:t>
      </w:r>
      <w:r w:rsidR="6F991111">
        <w:t xml:space="preserve"> and now Family Action</w:t>
      </w:r>
      <w:r w:rsidR="00EE4610" w:rsidRPr="00EE4610">
        <w:t>, with the support of the Constabulary, during TT fortnight. It provides a trusted point of contact and a safe base for young people who may be alone, feeling unsafe, or experiencing difficulties, and plays an important role in safeguarding and early support at a particularly busy time."</w:t>
      </w:r>
    </w:p>
    <w:p w14:paraId="07887209" w14:textId="4494FCB6" w:rsidR="00BE4839" w:rsidRDefault="00BE4839" w:rsidP="000D600A">
      <w:pPr>
        <w:jc w:val="both"/>
      </w:pPr>
      <w:r w:rsidRPr="00C25B42">
        <w:t>The initiative will operate daily from 6pm to 12am throughout TT. Young people</w:t>
      </w:r>
      <w:r w:rsidR="006C5798">
        <w:t xml:space="preserve">, </w:t>
      </w:r>
      <w:r w:rsidRPr="00C25B42">
        <w:t>or adults concerned about a young person</w:t>
      </w:r>
      <w:r w:rsidR="006C5798">
        <w:t xml:space="preserve">, </w:t>
      </w:r>
      <w:r w:rsidRPr="00C25B42">
        <w:t>can call or text 07624 404512 to reach the team directly.</w:t>
      </w:r>
    </w:p>
    <w:p w14:paraId="188B7BEB" w14:textId="77777777" w:rsidR="00BE4839" w:rsidRPr="00822814" w:rsidRDefault="00BE4839" w:rsidP="00BE4839">
      <w:pPr>
        <w:tabs>
          <w:tab w:val="left" w:pos="7820"/>
        </w:tabs>
        <w:jc w:val="center"/>
        <w:rPr>
          <w:b/>
          <w:bCs/>
        </w:rPr>
      </w:pPr>
      <w:r w:rsidRPr="00822814">
        <w:rPr>
          <w:b/>
          <w:bCs/>
        </w:rPr>
        <w:t>-ends-</w:t>
      </w:r>
    </w:p>
    <w:p w14:paraId="3A1DA623" w14:textId="77777777" w:rsidR="00BE4839" w:rsidRPr="00822814" w:rsidRDefault="00BE4839" w:rsidP="00BE4839">
      <w:pPr>
        <w:spacing w:before="60" w:line="264" w:lineRule="auto"/>
        <w:jc w:val="both"/>
        <w:rPr>
          <w:b/>
          <w:bCs/>
        </w:rPr>
      </w:pPr>
      <w:r w:rsidRPr="00822814">
        <w:rPr>
          <w:rFonts w:eastAsia="VAG Rounded Std" w:cs="VAG Rounded Std"/>
          <w:b/>
          <w:bCs/>
        </w:rPr>
        <w:t xml:space="preserve">Contact details:    </w:t>
      </w:r>
    </w:p>
    <w:p w14:paraId="1E7B564C" w14:textId="77777777" w:rsidR="00BE4839" w:rsidRPr="00822814" w:rsidRDefault="00BE4839" w:rsidP="00BE4839">
      <w:pPr>
        <w:spacing w:before="60" w:line="264" w:lineRule="auto"/>
        <w:jc w:val="both"/>
      </w:pPr>
      <w:r w:rsidRPr="00822814">
        <w:rPr>
          <w:rFonts w:eastAsia="VAG Rounded Std" w:cs="VAG Rounded Std"/>
        </w:rPr>
        <w:t xml:space="preserve">Email: Cathy Midgley - PR Manager at </w:t>
      </w:r>
      <w:hyperlink r:id="rId10">
        <w:r w:rsidRPr="00822814">
          <w:rPr>
            <w:rStyle w:val="Hyperlink"/>
            <w:rFonts w:ascii="DM Sans" w:eastAsia="Aptos" w:hAnsi="DM Sans" w:cs="Aptos"/>
          </w:rPr>
          <w:t>media-pr@family-action.org.uk</w:t>
        </w:r>
      </w:hyperlink>
      <w:r w:rsidRPr="00822814">
        <w:rPr>
          <w:rFonts w:eastAsia="VAG Rounded Std" w:cs="VAG Rounded Std"/>
          <w:u w:val="single"/>
        </w:rPr>
        <w:t xml:space="preserve"> </w:t>
      </w:r>
      <w:r w:rsidRPr="00822814">
        <w:rPr>
          <w:rFonts w:eastAsia="VAG Rounded Std" w:cs="VAG Rounded Std"/>
        </w:rPr>
        <w:t xml:space="preserve">     </w:t>
      </w:r>
    </w:p>
    <w:p w14:paraId="7CAA6351" w14:textId="77777777" w:rsidR="00BE4839" w:rsidRPr="00822814" w:rsidRDefault="00BE4839" w:rsidP="00BE4839">
      <w:pPr>
        <w:spacing w:before="60" w:line="264" w:lineRule="auto"/>
        <w:jc w:val="both"/>
      </w:pPr>
      <w:r w:rsidRPr="00822814">
        <w:rPr>
          <w:rFonts w:eastAsia="VAG Rounded Std" w:cs="VAG Rounded Std"/>
        </w:rPr>
        <w:t xml:space="preserve">Phone: 07903 074 174    </w:t>
      </w:r>
    </w:p>
    <w:p w14:paraId="2053D733" w14:textId="77777777" w:rsidR="00BE4839" w:rsidRPr="00C25B42" w:rsidRDefault="00BE4839" w:rsidP="00BE4839">
      <w:pPr>
        <w:rPr>
          <w:b/>
          <w:bCs/>
        </w:rPr>
      </w:pPr>
      <w:r w:rsidRPr="00C25B42">
        <w:rPr>
          <w:b/>
          <w:bCs/>
        </w:rPr>
        <w:t>Notes to editors</w:t>
      </w:r>
    </w:p>
    <w:p w14:paraId="4B738CB4" w14:textId="77777777" w:rsidR="00BE4839" w:rsidRPr="00C25B42" w:rsidRDefault="00BE4839" w:rsidP="00BE4839">
      <w:pPr>
        <w:numPr>
          <w:ilvl w:val="0"/>
          <w:numId w:val="23"/>
        </w:numPr>
      </w:pPr>
      <w:r w:rsidRPr="00C25B42">
        <w:t>Streetwise is a youth safety initiative developed by St Christopher’s and delivered in partnership with Family Action and local statutory and community organisations.</w:t>
      </w:r>
    </w:p>
    <w:p w14:paraId="5AF72FC0" w14:textId="4E574B1E" w:rsidR="009212A5" w:rsidRDefault="009212A5" w:rsidP="009212A5">
      <w:pPr>
        <w:numPr>
          <w:ilvl w:val="0"/>
          <w:numId w:val="23"/>
        </w:numPr>
        <w:spacing w:line="276" w:lineRule="auto"/>
        <w:rPr>
          <w:lang w:eastAsia="en-GB"/>
        </w:rPr>
      </w:pPr>
      <w:r>
        <w:t>Family Action will take over responsibility for children’s residential care on the Isle of Man from 1 July 2026, including wraparound support and aftercare services.</w:t>
      </w:r>
    </w:p>
    <w:p w14:paraId="62787628" w14:textId="77777777" w:rsidR="00BE4839" w:rsidRPr="00C25B42" w:rsidRDefault="00BE4839" w:rsidP="00BE4839">
      <w:pPr>
        <w:numPr>
          <w:ilvl w:val="0"/>
          <w:numId w:val="23"/>
        </w:numPr>
      </w:pPr>
      <w:r w:rsidRPr="00C25B42">
        <w:t>Streetwise operates daily throughout TT from 6pm–12am.</w:t>
      </w:r>
    </w:p>
    <w:p w14:paraId="4259B82B" w14:textId="77777777" w:rsidR="00BE4839" w:rsidRPr="00C25B42" w:rsidRDefault="00BE4839" w:rsidP="00BE4839">
      <w:pPr>
        <w:numPr>
          <w:ilvl w:val="0"/>
          <w:numId w:val="23"/>
        </w:numPr>
      </w:pPr>
      <w:r w:rsidRPr="00C25B42">
        <w:t>Streetwise contact number: 07624 404512.</w:t>
      </w:r>
    </w:p>
    <w:p w14:paraId="06FB2915" w14:textId="3319CE5A" w:rsidR="00BE4839" w:rsidRPr="00BE4839" w:rsidRDefault="00BE4839" w:rsidP="00BE4839">
      <w:pPr>
        <w:rPr>
          <w:b/>
          <w:bCs/>
        </w:rPr>
      </w:pPr>
      <w:r w:rsidRPr="00BE4839">
        <w:rPr>
          <w:b/>
          <w:bCs/>
        </w:rPr>
        <w:t>About Family Action</w:t>
      </w:r>
    </w:p>
    <w:p w14:paraId="4145C211" w14:textId="77777777" w:rsidR="009212A5" w:rsidRDefault="009212A5">
      <w:pPr>
        <w:spacing w:line="300" w:lineRule="auto"/>
        <w:rPr>
          <w:lang w:eastAsia="en-GB"/>
        </w:rPr>
      </w:pPr>
      <w:r>
        <w:rPr>
          <w:sz w:val="22"/>
          <w:szCs w:val="22"/>
        </w:rPr>
        <w:lastRenderedPageBreak/>
        <w:t>Family Action is a national charity with a community heart, supporting people through change, challenge and crisis since 1869.</w:t>
      </w:r>
    </w:p>
    <w:p w14:paraId="12FF4DAD" w14:textId="77777777" w:rsidR="009212A5" w:rsidRDefault="009212A5">
      <w:pPr>
        <w:spacing w:line="300" w:lineRule="auto"/>
        <w:rPr>
          <w:lang w:eastAsia="en-GB"/>
        </w:rPr>
      </w:pPr>
      <w:r>
        <w:rPr>
          <w:sz w:val="22"/>
          <w:szCs w:val="22"/>
        </w:rPr>
        <w:t>We work to protect children, support young people and adults, and offer direct, practical help to families and communities across England, Wales and the Isle of Man.</w:t>
      </w:r>
    </w:p>
    <w:p w14:paraId="0AF473D8" w14:textId="77777777" w:rsidR="009212A5" w:rsidRDefault="009212A5">
      <w:pPr>
        <w:spacing w:line="300" w:lineRule="auto"/>
        <w:rPr>
          <w:lang w:eastAsia="en-GB"/>
        </w:rPr>
      </w:pPr>
      <w:r>
        <w:rPr>
          <w:sz w:val="22"/>
          <w:szCs w:val="22"/>
        </w:rPr>
        <w:t xml:space="preserve">Family Action runs more than 150 services and programmes, providing integrated support — from </w:t>
      </w:r>
      <w:proofErr w:type="spellStart"/>
      <w:r>
        <w:rPr>
          <w:sz w:val="22"/>
          <w:szCs w:val="22"/>
        </w:rPr>
        <w:t>FamilyLine</w:t>
      </w:r>
      <w:proofErr w:type="spellEnd"/>
      <w:r>
        <w:rPr>
          <w:sz w:val="22"/>
          <w:szCs w:val="22"/>
        </w:rPr>
        <w:t>, our free national helpline, to intensive one-to-one support; from FOOD Clubs and crisis grants to family therapy; and from specialist early years programmes to adoption and special guardianship support.</w:t>
      </w:r>
    </w:p>
    <w:p w14:paraId="0C75BE76" w14:textId="77777777" w:rsidR="009212A5" w:rsidRDefault="009212A5">
      <w:pPr>
        <w:spacing w:line="300" w:lineRule="auto"/>
        <w:rPr>
          <w:lang w:eastAsia="en-GB"/>
        </w:rPr>
      </w:pPr>
      <w:r>
        <w:rPr>
          <w:sz w:val="22"/>
          <w:szCs w:val="22"/>
        </w:rPr>
        <w:t>We believe strong relationships can shape futures. We meet people where they are, as they are, and help them build from their strengths so they can get the support they need, at the time they need it.</w:t>
      </w:r>
    </w:p>
    <w:p w14:paraId="3AA9F720" w14:textId="77777777" w:rsidR="00BE4839" w:rsidRPr="00C25B42" w:rsidRDefault="00BE4839" w:rsidP="00BE4839"/>
    <w:sectPr w:rsidR="00BE4839" w:rsidRPr="00C25B42" w:rsidSect="008E197F">
      <w:headerReference w:type="default" r:id="rId11"/>
      <w:footerReference w:type="default" r:id="rId12"/>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17D9" w14:textId="77777777" w:rsidR="009B2831" w:rsidRDefault="009B2831" w:rsidP="00416C44">
      <w:r>
        <w:separator/>
      </w:r>
    </w:p>
  </w:endnote>
  <w:endnote w:type="continuationSeparator" w:id="0">
    <w:p w14:paraId="2BFEBE8F" w14:textId="77777777" w:rsidR="009B2831" w:rsidRDefault="009B2831"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AG Rounded">
    <w:altName w:val="Calibri"/>
    <w:charset w:val="00"/>
    <w:family w:val="auto"/>
    <w:pitch w:val="variable"/>
    <w:sig w:usb0="8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6084507"/>
      <w:docPartObj>
        <w:docPartGallery w:val="Page Numbers (Bottom of Page)"/>
        <w:docPartUnique/>
      </w:docPartObj>
    </w:sdtPr>
    <w:sdtContent>
      <w:p w14:paraId="1DBF20B6" w14:textId="77777777" w:rsidR="00957D96" w:rsidRPr="00A6714C" w:rsidRDefault="004566BD" w:rsidP="007C0FAF">
        <w:pPr>
          <w:rPr>
            <w:sz w:val="20"/>
            <w:szCs w:val="20"/>
          </w:rPr>
        </w:pPr>
        <w:r w:rsidRPr="00A6714C">
          <w:rPr>
            <w:sz w:val="20"/>
            <w:szCs w:val="20"/>
          </w:rPr>
          <w:t xml:space="preserve">Pg </w:t>
        </w:r>
        <w:r w:rsidRPr="00A6714C">
          <w:rPr>
            <w:sz w:val="20"/>
            <w:szCs w:val="20"/>
          </w:rPr>
          <w:fldChar w:fldCharType="begin"/>
        </w:r>
        <w:r w:rsidRPr="00A6714C">
          <w:rPr>
            <w:sz w:val="20"/>
            <w:szCs w:val="20"/>
          </w:rPr>
          <w:instrText xml:space="preserve"> PAGE   \* MERGEFORMAT </w:instrText>
        </w:r>
        <w:r w:rsidRPr="00A6714C">
          <w:rPr>
            <w:sz w:val="20"/>
            <w:szCs w:val="20"/>
          </w:rPr>
          <w:fldChar w:fldCharType="separate"/>
        </w:r>
        <w:r w:rsidRPr="00A6714C">
          <w:rPr>
            <w:sz w:val="20"/>
            <w:szCs w:val="20"/>
          </w:rPr>
          <w:t>1</w:t>
        </w:r>
        <w:r w:rsidRPr="00A6714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BF89" w14:textId="77777777" w:rsidR="009B2831" w:rsidRDefault="009B2831" w:rsidP="00416C44">
      <w:r>
        <w:separator/>
      </w:r>
    </w:p>
  </w:footnote>
  <w:footnote w:type="continuationSeparator" w:id="0">
    <w:p w14:paraId="537BCBD9" w14:textId="77777777" w:rsidR="009B2831" w:rsidRDefault="009B2831"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75C3" w14:textId="77777777" w:rsidR="00381C9B" w:rsidRPr="007C0FAF" w:rsidRDefault="00381C9B" w:rsidP="007C0FAF">
    <w:r w:rsidRPr="007C0FAF">
      <w:rPr>
        <w:noProof/>
      </w:rPr>
      <w:drawing>
        <wp:anchor distT="0" distB="0" distL="114300" distR="114300" simplePos="0" relativeHeight="251658240" behindDoc="0" locked="0" layoutInCell="1" allowOverlap="1" wp14:anchorId="26233974" wp14:editId="305FEEA8">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148AAC55" w14:textId="77777777" w:rsidR="00381C9B" w:rsidRDefault="00381C9B" w:rsidP="007C0FAF"/>
  <w:p w14:paraId="27020156" w14:textId="77777777" w:rsidR="00381C9B" w:rsidRPr="00381C9B" w:rsidRDefault="00381C9B" w:rsidP="007C0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D1D4A"/>
    <w:multiLevelType w:val="hybridMultilevel"/>
    <w:tmpl w:val="6C24FE04"/>
    <w:lvl w:ilvl="0" w:tplc="77D46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461EE"/>
    <w:multiLevelType w:val="multilevel"/>
    <w:tmpl w:val="673A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5D6595"/>
    <w:multiLevelType w:val="multilevel"/>
    <w:tmpl w:val="9956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26B02"/>
    <w:multiLevelType w:val="multilevel"/>
    <w:tmpl w:val="4C884EA2"/>
    <w:lvl w:ilvl="0">
      <w:start w:val="1"/>
      <w:numFmt w:val="decimal"/>
      <w:pStyle w:val="Numberedbullets"/>
      <w:lvlText w:val="%1."/>
      <w:lvlJc w:val="left"/>
      <w:pPr>
        <w:ind w:left="454" w:hanging="454"/>
      </w:pPr>
      <w:rPr>
        <w:rFonts w:ascii="DM Sans" w:hAnsi="DM Sans" w:hint="default"/>
        <w:b/>
        <w:i w:val="0"/>
        <w:color w:val="178351"/>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0"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D31891"/>
    <w:multiLevelType w:val="multilevel"/>
    <w:tmpl w:val="7A82741C"/>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0" w:hanging="340"/>
      </w:pPr>
      <w:rPr>
        <w:rFonts w:ascii="Symbol" w:hAnsi="Symbol" w:hint="default"/>
        <w:b w:val="0"/>
        <w:i w:val="0"/>
        <w:color w:val="178351"/>
      </w:rPr>
    </w:lvl>
    <w:lvl w:ilvl="2">
      <w:start w:val="1"/>
      <w:numFmt w:val="bullet"/>
      <w:lvlText w:val="o"/>
      <w:lvlJc w:val="left"/>
      <w:pPr>
        <w:ind w:left="1360" w:hanging="340"/>
      </w:pPr>
      <w:rPr>
        <w:rFonts w:ascii="Courier New" w:hAnsi="Courier New" w:hint="default"/>
        <w:b w:val="0"/>
        <w:i w:val="0"/>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hint="default"/>
      </w:rPr>
    </w:lvl>
    <w:lvl w:ilvl="8">
      <w:start w:val="1"/>
      <w:numFmt w:val="bullet"/>
      <w:lvlText w:val=""/>
      <w:lvlJc w:val="left"/>
      <w:pPr>
        <w:ind w:left="3400" w:hanging="340"/>
      </w:pPr>
      <w:rPr>
        <w:rFonts w:ascii="Wingdings" w:hAnsi="Wingdings" w:hint="default"/>
      </w:rPr>
    </w:lvl>
  </w:abstractNum>
  <w:abstractNum w:abstractNumId="14" w15:restartNumberingAfterBreak="0">
    <w:nsid w:val="3F210EBE"/>
    <w:multiLevelType w:val="multilevel"/>
    <w:tmpl w:val="B6A69D6E"/>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1" w:hanging="341"/>
      </w:pPr>
      <w:rPr>
        <w:rFonts w:ascii="Symbol" w:hAnsi="Symbol" w:hint="default"/>
        <w:b w:val="0"/>
        <w:i w:val="0"/>
        <w:color w:val="178351"/>
      </w:rPr>
    </w:lvl>
    <w:lvl w:ilvl="2">
      <w:start w:val="1"/>
      <w:numFmt w:val="bullet"/>
      <w:lvlText w:val=""/>
      <w:lvlJc w:val="left"/>
      <w:pPr>
        <w:ind w:left="1247" w:hanging="340"/>
      </w:pPr>
      <w:rPr>
        <w:rFonts w:ascii="Symbol" w:hAnsi="Symbol" w:hint="default"/>
        <w:b w:val="0"/>
        <w:i w:val="0"/>
        <w:color w:val="17835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EB0F27"/>
    <w:multiLevelType w:val="multilevel"/>
    <w:tmpl w:val="1754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62769"/>
    <w:multiLevelType w:val="multilevel"/>
    <w:tmpl w:val="20E8A7F8"/>
    <w:lvl w:ilvl="0">
      <w:start w:val="1"/>
      <w:numFmt w:val="decimal"/>
      <w:pStyle w:val="Header3-whi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5D072882"/>
    <w:multiLevelType w:val="multilevel"/>
    <w:tmpl w:val="81C28AFC"/>
    <w:lvl w:ilvl="0">
      <w:start w:val="1"/>
      <w:numFmt w:val="bullet"/>
      <w:pStyle w:val="Bullets"/>
      <w:lvlText w:val=""/>
      <w:lvlJc w:val="left"/>
      <w:pPr>
        <w:ind w:left="454" w:hanging="454"/>
      </w:pPr>
      <w:rPr>
        <w:rFonts w:ascii="Symbol" w:hAnsi="Symbol" w:hint="default"/>
        <w:color w:val="178351"/>
      </w:rPr>
    </w:lvl>
    <w:lvl w:ilvl="1">
      <w:start w:val="1"/>
      <w:numFmt w:val="bullet"/>
      <w:lvlText w:val=""/>
      <w:lvlJc w:val="left"/>
      <w:pPr>
        <w:ind w:left="908" w:hanging="454"/>
      </w:pPr>
      <w:rPr>
        <w:rFonts w:ascii="Symbol" w:hAnsi="Symbol" w:hint="default"/>
        <w:b w:val="0"/>
        <w:i w:val="0"/>
        <w:color w:val="178351"/>
      </w:rPr>
    </w:lvl>
    <w:lvl w:ilvl="2">
      <w:start w:val="1"/>
      <w:numFmt w:val="bullet"/>
      <w:lvlText w:val="o"/>
      <w:lvlJc w:val="left"/>
      <w:pPr>
        <w:tabs>
          <w:tab w:val="num" w:pos="964"/>
        </w:tabs>
        <w:ind w:left="1362" w:hanging="454"/>
      </w:pPr>
      <w:rPr>
        <w:rFonts w:ascii="Courier New" w:hAnsi="Courier New" w:hint="default"/>
        <w:b w:val="0"/>
        <w:i w:val="0"/>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hint="default"/>
      </w:rPr>
    </w:lvl>
    <w:lvl w:ilvl="8">
      <w:start w:val="1"/>
      <w:numFmt w:val="bullet"/>
      <w:lvlText w:val=""/>
      <w:lvlJc w:val="left"/>
      <w:pPr>
        <w:ind w:left="4086" w:hanging="454"/>
      </w:pPr>
      <w:rPr>
        <w:rFonts w:ascii="Wingdings" w:hAnsi="Wingdings" w:hint="default"/>
      </w:rPr>
    </w:lvl>
  </w:abstractNum>
  <w:abstractNum w:abstractNumId="20"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2E6C84"/>
    <w:multiLevelType w:val="hybridMultilevel"/>
    <w:tmpl w:val="81FC4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7"/>
  </w:num>
  <w:num w:numId="2" w16cid:durableId="965113629">
    <w:abstractNumId w:val="3"/>
  </w:num>
  <w:num w:numId="3" w16cid:durableId="1472362075">
    <w:abstractNumId w:val="23"/>
  </w:num>
  <w:num w:numId="4" w16cid:durableId="109400080">
    <w:abstractNumId w:val="11"/>
  </w:num>
  <w:num w:numId="5" w16cid:durableId="1187908394">
    <w:abstractNumId w:val="6"/>
  </w:num>
  <w:num w:numId="6" w16cid:durableId="703940268">
    <w:abstractNumId w:val="12"/>
  </w:num>
  <w:num w:numId="7" w16cid:durableId="1627471522">
    <w:abstractNumId w:val="7"/>
  </w:num>
  <w:num w:numId="8" w16cid:durableId="940838527">
    <w:abstractNumId w:val="1"/>
  </w:num>
  <w:num w:numId="9" w16cid:durableId="1992438382">
    <w:abstractNumId w:val="2"/>
  </w:num>
  <w:num w:numId="10" w16cid:durableId="1531649352">
    <w:abstractNumId w:val="22"/>
  </w:num>
  <w:num w:numId="11" w16cid:durableId="1357854532">
    <w:abstractNumId w:val="18"/>
  </w:num>
  <w:num w:numId="12" w16cid:durableId="873155565">
    <w:abstractNumId w:val="18"/>
  </w:num>
  <w:num w:numId="13" w16cid:durableId="695810629">
    <w:abstractNumId w:val="20"/>
  </w:num>
  <w:num w:numId="14" w16cid:durableId="733893079">
    <w:abstractNumId w:val="10"/>
  </w:num>
  <w:num w:numId="15" w16cid:durableId="1013724956">
    <w:abstractNumId w:val="0"/>
  </w:num>
  <w:num w:numId="16" w16cid:durableId="1876503933">
    <w:abstractNumId w:val="14"/>
  </w:num>
  <w:num w:numId="17" w16cid:durableId="1180587519">
    <w:abstractNumId w:val="21"/>
  </w:num>
  <w:num w:numId="18" w16cid:durableId="466434596">
    <w:abstractNumId w:val="13"/>
  </w:num>
  <w:num w:numId="19" w16cid:durableId="1457799884">
    <w:abstractNumId w:val="19"/>
  </w:num>
  <w:num w:numId="20" w16cid:durableId="1568614036">
    <w:abstractNumId w:val="9"/>
  </w:num>
  <w:num w:numId="21" w16cid:durableId="1131091229">
    <w:abstractNumId w:val="4"/>
  </w:num>
  <w:num w:numId="22" w16cid:durableId="849635865">
    <w:abstractNumId w:val="16"/>
  </w:num>
  <w:num w:numId="23" w16cid:durableId="558908351">
    <w:abstractNumId w:val="5"/>
  </w:num>
  <w:num w:numId="24" w16cid:durableId="1347292200">
    <w:abstractNumId w:val="8"/>
  </w:num>
  <w:num w:numId="25" w16cid:durableId="1743063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39"/>
    <w:rsid w:val="0000089C"/>
    <w:rsid w:val="00010636"/>
    <w:rsid w:val="000126C2"/>
    <w:rsid w:val="000178A5"/>
    <w:rsid w:val="00022A9F"/>
    <w:rsid w:val="0002506B"/>
    <w:rsid w:val="00026361"/>
    <w:rsid w:val="00044398"/>
    <w:rsid w:val="00047946"/>
    <w:rsid w:val="00062175"/>
    <w:rsid w:val="0007339F"/>
    <w:rsid w:val="0008127C"/>
    <w:rsid w:val="00090E51"/>
    <w:rsid w:val="00091335"/>
    <w:rsid w:val="000A0842"/>
    <w:rsid w:val="000A2FFC"/>
    <w:rsid w:val="000A5218"/>
    <w:rsid w:val="000A5D2F"/>
    <w:rsid w:val="000A67ED"/>
    <w:rsid w:val="000B0E1D"/>
    <w:rsid w:val="000B33A8"/>
    <w:rsid w:val="000B4192"/>
    <w:rsid w:val="000B5554"/>
    <w:rsid w:val="000C3EF5"/>
    <w:rsid w:val="000D0226"/>
    <w:rsid w:val="000D600A"/>
    <w:rsid w:val="000D6D6B"/>
    <w:rsid w:val="000D70A2"/>
    <w:rsid w:val="000E33B4"/>
    <w:rsid w:val="000E386D"/>
    <w:rsid w:val="000E72E6"/>
    <w:rsid w:val="0010008B"/>
    <w:rsid w:val="00100502"/>
    <w:rsid w:val="00106D32"/>
    <w:rsid w:val="00115E3B"/>
    <w:rsid w:val="001218B9"/>
    <w:rsid w:val="00125F4E"/>
    <w:rsid w:val="00136E40"/>
    <w:rsid w:val="001418D8"/>
    <w:rsid w:val="0014190B"/>
    <w:rsid w:val="00142A16"/>
    <w:rsid w:val="00145EA3"/>
    <w:rsid w:val="0014681D"/>
    <w:rsid w:val="00147E84"/>
    <w:rsid w:val="00157577"/>
    <w:rsid w:val="00160AC0"/>
    <w:rsid w:val="001623E4"/>
    <w:rsid w:val="00171491"/>
    <w:rsid w:val="0017292D"/>
    <w:rsid w:val="00184BBF"/>
    <w:rsid w:val="00191FDE"/>
    <w:rsid w:val="00195346"/>
    <w:rsid w:val="00195E52"/>
    <w:rsid w:val="001A6741"/>
    <w:rsid w:val="001A6C7A"/>
    <w:rsid w:val="001B7A9C"/>
    <w:rsid w:val="001C1DB4"/>
    <w:rsid w:val="001C22A2"/>
    <w:rsid w:val="001C2626"/>
    <w:rsid w:val="001C4CD7"/>
    <w:rsid w:val="001C5D58"/>
    <w:rsid w:val="001D2350"/>
    <w:rsid w:val="001D750D"/>
    <w:rsid w:val="001F65D6"/>
    <w:rsid w:val="002011AB"/>
    <w:rsid w:val="00206499"/>
    <w:rsid w:val="00210081"/>
    <w:rsid w:val="00216AF3"/>
    <w:rsid w:val="00220D8B"/>
    <w:rsid w:val="0022268C"/>
    <w:rsid w:val="00231102"/>
    <w:rsid w:val="00241A4F"/>
    <w:rsid w:val="0025018C"/>
    <w:rsid w:val="00252C7F"/>
    <w:rsid w:val="002617D6"/>
    <w:rsid w:val="00261D58"/>
    <w:rsid w:val="00261E19"/>
    <w:rsid w:val="002736AE"/>
    <w:rsid w:val="002959F6"/>
    <w:rsid w:val="002A065A"/>
    <w:rsid w:val="002A1C30"/>
    <w:rsid w:val="002A7197"/>
    <w:rsid w:val="002A7445"/>
    <w:rsid w:val="002B1C93"/>
    <w:rsid w:val="002B4A80"/>
    <w:rsid w:val="002D0C3C"/>
    <w:rsid w:val="002E5CED"/>
    <w:rsid w:val="002E7695"/>
    <w:rsid w:val="002F469B"/>
    <w:rsid w:val="002F490A"/>
    <w:rsid w:val="002F638E"/>
    <w:rsid w:val="002F6720"/>
    <w:rsid w:val="00304BDD"/>
    <w:rsid w:val="0030625D"/>
    <w:rsid w:val="00320E2B"/>
    <w:rsid w:val="003212A8"/>
    <w:rsid w:val="00321B4C"/>
    <w:rsid w:val="00326FFE"/>
    <w:rsid w:val="00327556"/>
    <w:rsid w:val="00335EF3"/>
    <w:rsid w:val="003411B0"/>
    <w:rsid w:val="00341A63"/>
    <w:rsid w:val="00347777"/>
    <w:rsid w:val="00352E91"/>
    <w:rsid w:val="00363B40"/>
    <w:rsid w:val="00380FE6"/>
    <w:rsid w:val="00381C9B"/>
    <w:rsid w:val="003943DF"/>
    <w:rsid w:val="00395027"/>
    <w:rsid w:val="003A0A2E"/>
    <w:rsid w:val="003A23FC"/>
    <w:rsid w:val="003B0467"/>
    <w:rsid w:val="003B0E65"/>
    <w:rsid w:val="003B6733"/>
    <w:rsid w:val="003B69F6"/>
    <w:rsid w:val="003D0A92"/>
    <w:rsid w:val="003D148D"/>
    <w:rsid w:val="003D3A7A"/>
    <w:rsid w:val="003E24DD"/>
    <w:rsid w:val="003F5432"/>
    <w:rsid w:val="003F54A4"/>
    <w:rsid w:val="003F63DF"/>
    <w:rsid w:val="003F74AE"/>
    <w:rsid w:val="00402132"/>
    <w:rsid w:val="004026C1"/>
    <w:rsid w:val="004044B6"/>
    <w:rsid w:val="0040678C"/>
    <w:rsid w:val="00407439"/>
    <w:rsid w:val="00416C44"/>
    <w:rsid w:val="004257C2"/>
    <w:rsid w:val="0043587F"/>
    <w:rsid w:val="0044027C"/>
    <w:rsid w:val="00444857"/>
    <w:rsid w:val="00446126"/>
    <w:rsid w:val="00447FCE"/>
    <w:rsid w:val="0045107A"/>
    <w:rsid w:val="00454C28"/>
    <w:rsid w:val="004566BD"/>
    <w:rsid w:val="00472376"/>
    <w:rsid w:val="004735CD"/>
    <w:rsid w:val="00477F71"/>
    <w:rsid w:val="00494DCB"/>
    <w:rsid w:val="004B2FCF"/>
    <w:rsid w:val="004C5624"/>
    <w:rsid w:val="004D2BFA"/>
    <w:rsid w:val="004D4ECC"/>
    <w:rsid w:val="004E4F6F"/>
    <w:rsid w:val="004E6981"/>
    <w:rsid w:val="004F141C"/>
    <w:rsid w:val="004F5528"/>
    <w:rsid w:val="004F6FE4"/>
    <w:rsid w:val="004F7C0F"/>
    <w:rsid w:val="0050623B"/>
    <w:rsid w:val="00507BED"/>
    <w:rsid w:val="00512294"/>
    <w:rsid w:val="0051243B"/>
    <w:rsid w:val="00512CC6"/>
    <w:rsid w:val="0052081F"/>
    <w:rsid w:val="00520AC1"/>
    <w:rsid w:val="00527A0D"/>
    <w:rsid w:val="00542099"/>
    <w:rsid w:val="0054625D"/>
    <w:rsid w:val="00550787"/>
    <w:rsid w:val="00555BF4"/>
    <w:rsid w:val="00571BC1"/>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05EC9"/>
    <w:rsid w:val="00610EF4"/>
    <w:rsid w:val="00611DD7"/>
    <w:rsid w:val="00616061"/>
    <w:rsid w:val="00617092"/>
    <w:rsid w:val="00624A57"/>
    <w:rsid w:val="00625A9A"/>
    <w:rsid w:val="00630682"/>
    <w:rsid w:val="0063133A"/>
    <w:rsid w:val="00633332"/>
    <w:rsid w:val="00635397"/>
    <w:rsid w:val="00637CC0"/>
    <w:rsid w:val="006427FF"/>
    <w:rsid w:val="00643C6F"/>
    <w:rsid w:val="00645611"/>
    <w:rsid w:val="00645745"/>
    <w:rsid w:val="0064677B"/>
    <w:rsid w:val="00651454"/>
    <w:rsid w:val="00661D69"/>
    <w:rsid w:val="00663DD5"/>
    <w:rsid w:val="00666047"/>
    <w:rsid w:val="006714D8"/>
    <w:rsid w:val="006725F1"/>
    <w:rsid w:val="006830D3"/>
    <w:rsid w:val="00685253"/>
    <w:rsid w:val="006862A2"/>
    <w:rsid w:val="00690C4F"/>
    <w:rsid w:val="00691C40"/>
    <w:rsid w:val="006A1C09"/>
    <w:rsid w:val="006A6916"/>
    <w:rsid w:val="006A7D95"/>
    <w:rsid w:val="006B79EF"/>
    <w:rsid w:val="006C08FB"/>
    <w:rsid w:val="006C56BB"/>
    <w:rsid w:val="006C5798"/>
    <w:rsid w:val="006D00C8"/>
    <w:rsid w:val="006D06C9"/>
    <w:rsid w:val="006D7BA3"/>
    <w:rsid w:val="006E1701"/>
    <w:rsid w:val="007002AE"/>
    <w:rsid w:val="00702689"/>
    <w:rsid w:val="00705B60"/>
    <w:rsid w:val="00724B5B"/>
    <w:rsid w:val="00726DD4"/>
    <w:rsid w:val="007425ED"/>
    <w:rsid w:val="00747FC3"/>
    <w:rsid w:val="00753ADD"/>
    <w:rsid w:val="00754135"/>
    <w:rsid w:val="00754819"/>
    <w:rsid w:val="00763BE3"/>
    <w:rsid w:val="00766BBE"/>
    <w:rsid w:val="0076750F"/>
    <w:rsid w:val="00767F45"/>
    <w:rsid w:val="00767FE9"/>
    <w:rsid w:val="00772391"/>
    <w:rsid w:val="00772F07"/>
    <w:rsid w:val="00774C3B"/>
    <w:rsid w:val="00783D09"/>
    <w:rsid w:val="007A36DD"/>
    <w:rsid w:val="007C035B"/>
    <w:rsid w:val="007C0FAF"/>
    <w:rsid w:val="007C3E99"/>
    <w:rsid w:val="007C4A82"/>
    <w:rsid w:val="007C5129"/>
    <w:rsid w:val="007C69C4"/>
    <w:rsid w:val="007E076D"/>
    <w:rsid w:val="007E6385"/>
    <w:rsid w:val="007E7BD4"/>
    <w:rsid w:val="00807DE6"/>
    <w:rsid w:val="008125A0"/>
    <w:rsid w:val="00814353"/>
    <w:rsid w:val="00822AE4"/>
    <w:rsid w:val="008241F9"/>
    <w:rsid w:val="0082772B"/>
    <w:rsid w:val="00827F3C"/>
    <w:rsid w:val="008309C1"/>
    <w:rsid w:val="00834811"/>
    <w:rsid w:val="00841967"/>
    <w:rsid w:val="00845629"/>
    <w:rsid w:val="008576A8"/>
    <w:rsid w:val="008577F6"/>
    <w:rsid w:val="00861B0E"/>
    <w:rsid w:val="00862FCC"/>
    <w:rsid w:val="00873DA7"/>
    <w:rsid w:val="00877EAA"/>
    <w:rsid w:val="008812C8"/>
    <w:rsid w:val="008828D8"/>
    <w:rsid w:val="00883031"/>
    <w:rsid w:val="0088438A"/>
    <w:rsid w:val="008971A5"/>
    <w:rsid w:val="00897D0C"/>
    <w:rsid w:val="008A0663"/>
    <w:rsid w:val="008B2857"/>
    <w:rsid w:val="008B2D16"/>
    <w:rsid w:val="008B715D"/>
    <w:rsid w:val="008C306E"/>
    <w:rsid w:val="008C56E0"/>
    <w:rsid w:val="008C7E99"/>
    <w:rsid w:val="008D5255"/>
    <w:rsid w:val="008E0CEF"/>
    <w:rsid w:val="008E197F"/>
    <w:rsid w:val="00900CBF"/>
    <w:rsid w:val="009028D3"/>
    <w:rsid w:val="00903D67"/>
    <w:rsid w:val="00912590"/>
    <w:rsid w:val="0091557D"/>
    <w:rsid w:val="009212A5"/>
    <w:rsid w:val="00922BEB"/>
    <w:rsid w:val="00923C4B"/>
    <w:rsid w:val="00925CEE"/>
    <w:rsid w:val="00926A58"/>
    <w:rsid w:val="00935593"/>
    <w:rsid w:val="009501AA"/>
    <w:rsid w:val="00953EBA"/>
    <w:rsid w:val="00957D96"/>
    <w:rsid w:val="00964587"/>
    <w:rsid w:val="00966991"/>
    <w:rsid w:val="009672CA"/>
    <w:rsid w:val="0097021A"/>
    <w:rsid w:val="0099209A"/>
    <w:rsid w:val="009923B5"/>
    <w:rsid w:val="009B1BF3"/>
    <w:rsid w:val="009B2831"/>
    <w:rsid w:val="009B6477"/>
    <w:rsid w:val="009B799F"/>
    <w:rsid w:val="009C097F"/>
    <w:rsid w:val="009D0E2B"/>
    <w:rsid w:val="009D0EBE"/>
    <w:rsid w:val="009D4829"/>
    <w:rsid w:val="009E039A"/>
    <w:rsid w:val="009E2409"/>
    <w:rsid w:val="009E5ADE"/>
    <w:rsid w:val="009E73BC"/>
    <w:rsid w:val="009F28FB"/>
    <w:rsid w:val="009F6819"/>
    <w:rsid w:val="00A018BA"/>
    <w:rsid w:val="00A02387"/>
    <w:rsid w:val="00A02E5A"/>
    <w:rsid w:val="00A10783"/>
    <w:rsid w:val="00A1082B"/>
    <w:rsid w:val="00A10E16"/>
    <w:rsid w:val="00A13D6A"/>
    <w:rsid w:val="00A22CE8"/>
    <w:rsid w:val="00A2520C"/>
    <w:rsid w:val="00A273DA"/>
    <w:rsid w:val="00A27E64"/>
    <w:rsid w:val="00A32138"/>
    <w:rsid w:val="00A3537A"/>
    <w:rsid w:val="00A35813"/>
    <w:rsid w:val="00A3674A"/>
    <w:rsid w:val="00A367A7"/>
    <w:rsid w:val="00A36D47"/>
    <w:rsid w:val="00A3772F"/>
    <w:rsid w:val="00A40E0D"/>
    <w:rsid w:val="00A50599"/>
    <w:rsid w:val="00A553FF"/>
    <w:rsid w:val="00A60813"/>
    <w:rsid w:val="00A61EA2"/>
    <w:rsid w:val="00A6714C"/>
    <w:rsid w:val="00A71E29"/>
    <w:rsid w:val="00A7606E"/>
    <w:rsid w:val="00AA0752"/>
    <w:rsid w:val="00AA3EB3"/>
    <w:rsid w:val="00AA4151"/>
    <w:rsid w:val="00AC0105"/>
    <w:rsid w:val="00AD083B"/>
    <w:rsid w:val="00AD2593"/>
    <w:rsid w:val="00AD7DD0"/>
    <w:rsid w:val="00AE575B"/>
    <w:rsid w:val="00AE76E0"/>
    <w:rsid w:val="00B1136D"/>
    <w:rsid w:val="00B17EC7"/>
    <w:rsid w:val="00B24C67"/>
    <w:rsid w:val="00B26FDF"/>
    <w:rsid w:val="00B30793"/>
    <w:rsid w:val="00B327F5"/>
    <w:rsid w:val="00B36803"/>
    <w:rsid w:val="00B403E1"/>
    <w:rsid w:val="00B42FFA"/>
    <w:rsid w:val="00B45ACB"/>
    <w:rsid w:val="00B54927"/>
    <w:rsid w:val="00B553B8"/>
    <w:rsid w:val="00B55483"/>
    <w:rsid w:val="00B55999"/>
    <w:rsid w:val="00B56042"/>
    <w:rsid w:val="00B57DBD"/>
    <w:rsid w:val="00B66F04"/>
    <w:rsid w:val="00B71A26"/>
    <w:rsid w:val="00B7466A"/>
    <w:rsid w:val="00B75CF2"/>
    <w:rsid w:val="00B86D22"/>
    <w:rsid w:val="00B93395"/>
    <w:rsid w:val="00B95DDF"/>
    <w:rsid w:val="00B9658B"/>
    <w:rsid w:val="00BA57AB"/>
    <w:rsid w:val="00BA6673"/>
    <w:rsid w:val="00BB20F9"/>
    <w:rsid w:val="00BB3F4C"/>
    <w:rsid w:val="00BB4C17"/>
    <w:rsid w:val="00BC1BDF"/>
    <w:rsid w:val="00BD66BE"/>
    <w:rsid w:val="00BE4839"/>
    <w:rsid w:val="00BE7496"/>
    <w:rsid w:val="00BF5468"/>
    <w:rsid w:val="00C21AA4"/>
    <w:rsid w:val="00C231EF"/>
    <w:rsid w:val="00C27E02"/>
    <w:rsid w:val="00C3387E"/>
    <w:rsid w:val="00C35013"/>
    <w:rsid w:val="00C36A2F"/>
    <w:rsid w:val="00C37AF1"/>
    <w:rsid w:val="00C42D2E"/>
    <w:rsid w:val="00C50C0E"/>
    <w:rsid w:val="00C54412"/>
    <w:rsid w:val="00C57639"/>
    <w:rsid w:val="00C600F0"/>
    <w:rsid w:val="00C62293"/>
    <w:rsid w:val="00C637BB"/>
    <w:rsid w:val="00C64539"/>
    <w:rsid w:val="00C678F3"/>
    <w:rsid w:val="00C67CE1"/>
    <w:rsid w:val="00C826BC"/>
    <w:rsid w:val="00C86D1F"/>
    <w:rsid w:val="00C9481A"/>
    <w:rsid w:val="00CA150F"/>
    <w:rsid w:val="00CA34A9"/>
    <w:rsid w:val="00CA4D86"/>
    <w:rsid w:val="00CA5FD8"/>
    <w:rsid w:val="00CB4878"/>
    <w:rsid w:val="00CB7B30"/>
    <w:rsid w:val="00CD158F"/>
    <w:rsid w:val="00CE0298"/>
    <w:rsid w:val="00CF74E4"/>
    <w:rsid w:val="00CF7796"/>
    <w:rsid w:val="00D01474"/>
    <w:rsid w:val="00D029DC"/>
    <w:rsid w:val="00D02AB9"/>
    <w:rsid w:val="00D04A39"/>
    <w:rsid w:val="00D04A3B"/>
    <w:rsid w:val="00D051B5"/>
    <w:rsid w:val="00D06825"/>
    <w:rsid w:val="00D35E87"/>
    <w:rsid w:val="00D61FCD"/>
    <w:rsid w:val="00D63FB9"/>
    <w:rsid w:val="00D649BB"/>
    <w:rsid w:val="00D64F01"/>
    <w:rsid w:val="00D6693E"/>
    <w:rsid w:val="00D73A40"/>
    <w:rsid w:val="00D933A9"/>
    <w:rsid w:val="00D96471"/>
    <w:rsid w:val="00D96497"/>
    <w:rsid w:val="00DA76F9"/>
    <w:rsid w:val="00DD0673"/>
    <w:rsid w:val="00DD52D0"/>
    <w:rsid w:val="00DE6312"/>
    <w:rsid w:val="00DF7AA0"/>
    <w:rsid w:val="00DF7E79"/>
    <w:rsid w:val="00E00436"/>
    <w:rsid w:val="00E12C1A"/>
    <w:rsid w:val="00E16D90"/>
    <w:rsid w:val="00E40603"/>
    <w:rsid w:val="00E47556"/>
    <w:rsid w:val="00E569E7"/>
    <w:rsid w:val="00E7038D"/>
    <w:rsid w:val="00E90366"/>
    <w:rsid w:val="00E90DCE"/>
    <w:rsid w:val="00E95FAD"/>
    <w:rsid w:val="00EA5AF1"/>
    <w:rsid w:val="00EA78D8"/>
    <w:rsid w:val="00EB3C6A"/>
    <w:rsid w:val="00EB6307"/>
    <w:rsid w:val="00EB64EF"/>
    <w:rsid w:val="00EB7A32"/>
    <w:rsid w:val="00EC5A1F"/>
    <w:rsid w:val="00ED160F"/>
    <w:rsid w:val="00ED52CA"/>
    <w:rsid w:val="00ED5A63"/>
    <w:rsid w:val="00EE1712"/>
    <w:rsid w:val="00EE4610"/>
    <w:rsid w:val="00EE4892"/>
    <w:rsid w:val="00EE6743"/>
    <w:rsid w:val="00EF14BD"/>
    <w:rsid w:val="00EF7D0D"/>
    <w:rsid w:val="00F0054D"/>
    <w:rsid w:val="00F04687"/>
    <w:rsid w:val="00F078A8"/>
    <w:rsid w:val="00F1693C"/>
    <w:rsid w:val="00F20EA3"/>
    <w:rsid w:val="00F2440E"/>
    <w:rsid w:val="00F2602E"/>
    <w:rsid w:val="00F34384"/>
    <w:rsid w:val="00F3443F"/>
    <w:rsid w:val="00F4481B"/>
    <w:rsid w:val="00F450CA"/>
    <w:rsid w:val="00F46643"/>
    <w:rsid w:val="00F468D4"/>
    <w:rsid w:val="00F4695D"/>
    <w:rsid w:val="00F51250"/>
    <w:rsid w:val="00F527BC"/>
    <w:rsid w:val="00F60247"/>
    <w:rsid w:val="00F619D6"/>
    <w:rsid w:val="00F657C0"/>
    <w:rsid w:val="00F709B5"/>
    <w:rsid w:val="00F72195"/>
    <w:rsid w:val="00F85259"/>
    <w:rsid w:val="00F85E1B"/>
    <w:rsid w:val="00F871F9"/>
    <w:rsid w:val="00F91C48"/>
    <w:rsid w:val="00F9782E"/>
    <w:rsid w:val="00FA4921"/>
    <w:rsid w:val="00FA5AE6"/>
    <w:rsid w:val="00FB3E8D"/>
    <w:rsid w:val="00FB4549"/>
    <w:rsid w:val="00FB478F"/>
    <w:rsid w:val="00FB6395"/>
    <w:rsid w:val="00FC11E0"/>
    <w:rsid w:val="00FC74C8"/>
    <w:rsid w:val="00FD6D44"/>
    <w:rsid w:val="00FD74CC"/>
    <w:rsid w:val="00FF0938"/>
    <w:rsid w:val="00FF2C26"/>
    <w:rsid w:val="00FF34ED"/>
    <w:rsid w:val="00FF3D04"/>
    <w:rsid w:val="2012D34A"/>
    <w:rsid w:val="35FEC0BF"/>
    <w:rsid w:val="41ACF5D6"/>
    <w:rsid w:val="511875C1"/>
    <w:rsid w:val="5E0289D8"/>
    <w:rsid w:val="5EB17DD0"/>
    <w:rsid w:val="6F991111"/>
    <w:rsid w:val="73E7243A"/>
    <w:rsid w:val="799CF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3861"/>
  <w15:docId w15:val="{90BD37D6-7B52-476F-8CCC-91275315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szCs w:val="24"/>
        <w:lang w:val="en-GB" w:eastAsia="en-US" w:bidi="ar-SA"/>
      </w:rPr>
    </w:rPrDefault>
    <w:pPrDefault>
      <w:pPr>
        <w:autoSpaceDN w:val="0"/>
        <w:spacing w:after="160"/>
        <w:textAlignment w:val="baselin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BE4839"/>
    <w:pPr>
      <w:autoSpaceDN/>
      <w:spacing w:line="278" w:lineRule="auto"/>
      <w:textAlignment w:val="auto"/>
    </w:pPr>
    <w:rPr>
      <w:rFonts w:asciiTheme="minorHAnsi" w:eastAsiaTheme="minorHAnsi" w:hAnsiTheme="minorHAnsi" w:cstheme="minorBidi"/>
      <w:color w:val="auto"/>
      <w:kern w:val="2"/>
      <w14:ligatures w14:val="standardContextual"/>
    </w:rPr>
  </w:style>
  <w:style w:type="paragraph" w:styleId="Heading1">
    <w:name w:val="heading 1"/>
    <w:aliases w:val="Header 1"/>
    <w:next w:val="Normal"/>
    <w:link w:val="Heading1Char"/>
    <w:autoRedefine/>
    <w:uiPriority w:val="1"/>
    <w:qFormat/>
    <w:locked/>
    <w:rsid w:val="00A018BA"/>
    <w:pPr>
      <w:spacing w:before="360" w:after="240"/>
      <w:outlineLvl w:val="0"/>
    </w:pPr>
    <w:rPr>
      <w:rFonts w:ascii="VAG Rounded Std" w:hAnsi="VAG Rounded Std" w:cs="Arial"/>
      <w:b/>
      <w:color w:val="178351"/>
      <w:sz w:val="32"/>
      <w:szCs w:val="28"/>
    </w:rPr>
  </w:style>
  <w:style w:type="paragraph" w:styleId="Heading2">
    <w:name w:val="heading 2"/>
    <w:aliases w:val="Header 2"/>
    <w:basedOn w:val="Heading1"/>
    <w:next w:val="Normal"/>
    <w:link w:val="Heading2Char"/>
    <w:autoRedefine/>
    <w:uiPriority w:val="1"/>
    <w:qFormat/>
    <w:locked/>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locked/>
    <w:pPr>
      <w:ind w:left="720"/>
    </w:pPr>
  </w:style>
  <w:style w:type="paragraph" w:styleId="NoSpacing">
    <w:name w:val="No Spacing"/>
    <w:semiHidden/>
    <w:locked/>
    <w:pPr>
      <w:suppressAutoHyphens/>
      <w:spacing w:after="0"/>
    </w:pPr>
  </w:style>
  <w:style w:type="character" w:styleId="CommentReference">
    <w:name w:val="annotation reference"/>
    <w:basedOn w:val="DefaultParagraphFont"/>
    <w:unhideWhenUsed/>
    <w:locked/>
    <w:rPr>
      <w:sz w:val="16"/>
      <w:szCs w:val="16"/>
    </w:rPr>
  </w:style>
  <w:style w:type="paragraph" w:styleId="CommentText">
    <w:name w:val="annotation text"/>
    <w:basedOn w:val="Normal"/>
    <w:unhideWhenUsed/>
    <w:locked/>
    <w:rPr>
      <w:sz w:val="20"/>
    </w:rPr>
  </w:style>
  <w:style w:type="character" w:customStyle="1" w:styleId="CommentTextChar">
    <w:name w:val="Comment Text Char"/>
    <w:basedOn w:val="DefaultParagraphFont"/>
    <w:unhideWhenUsed/>
    <w:locked/>
    <w:rPr>
      <w:sz w:val="20"/>
      <w:szCs w:val="20"/>
    </w:rPr>
  </w:style>
  <w:style w:type="paragraph" w:styleId="CommentSubject">
    <w:name w:val="annotation subject"/>
    <w:basedOn w:val="CommentText"/>
    <w:next w:val="CommentText"/>
    <w:unhideWhenUsed/>
    <w:locked/>
    <w:rPr>
      <w:b/>
      <w:bCs/>
    </w:rPr>
  </w:style>
  <w:style w:type="character" w:customStyle="1" w:styleId="CommentSubjectChar">
    <w:name w:val="Comment Subject Char"/>
    <w:basedOn w:val="CommentTextChar"/>
    <w:unhideWhenUsed/>
    <w:locked/>
    <w:rPr>
      <w:b/>
      <w:bCs/>
      <w:sz w:val="20"/>
      <w:szCs w:val="20"/>
    </w:rPr>
  </w:style>
  <w:style w:type="character" w:styleId="Hyperlink">
    <w:name w:val="Hyperlink"/>
    <w:basedOn w:val="DefaultParagraphFont"/>
    <w:uiPriority w:val="99"/>
    <w:locked/>
    <w:rsid w:val="0050623B"/>
    <w:rPr>
      <w:rFonts w:asciiTheme="minorHAnsi" w:hAnsiTheme="minorHAnsi"/>
      <w:color w:val="178351"/>
      <w:sz w:val="24"/>
      <w:u w:val="single"/>
    </w:rPr>
  </w:style>
  <w:style w:type="paragraph" w:styleId="Header">
    <w:name w:val="header"/>
    <w:basedOn w:val="Normal"/>
    <w:semiHidden/>
    <w:locked/>
    <w:pPr>
      <w:tabs>
        <w:tab w:val="center" w:pos="4513"/>
        <w:tab w:val="right" w:pos="9026"/>
      </w:tabs>
    </w:pPr>
  </w:style>
  <w:style w:type="character" w:customStyle="1" w:styleId="HeaderChar">
    <w:name w:val="Header Char"/>
    <w:basedOn w:val="DefaultParagraphFont"/>
    <w:semiHidden/>
    <w:locked/>
  </w:style>
  <w:style w:type="paragraph" w:styleId="Footer">
    <w:name w:val="footer"/>
    <w:basedOn w:val="Normal"/>
    <w:uiPriority w:val="99"/>
    <w:locked/>
    <w:pPr>
      <w:tabs>
        <w:tab w:val="center" w:pos="4513"/>
        <w:tab w:val="right" w:pos="9026"/>
      </w:tabs>
    </w:pPr>
  </w:style>
  <w:style w:type="character" w:customStyle="1" w:styleId="FooterChar">
    <w:name w:val="Footer Char"/>
    <w:basedOn w:val="DefaultParagraphFont"/>
    <w:uiPriority w:val="99"/>
    <w:locked/>
  </w:style>
  <w:style w:type="character" w:customStyle="1" w:styleId="Heading1Char">
    <w:name w:val="Heading 1 Char"/>
    <w:aliases w:val="Header 1 Char"/>
    <w:basedOn w:val="DefaultParagraphFont"/>
    <w:link w:val="Heading1"/>
    <w:uiPriority w:val="1"/>
    <w:rsid w:val="00A018BA"/>
    <w:rPr>
      <w:rFonts w:ascii="VAG Rounded Std" w:hAnsi="VAG Rounded Std" w:cs="Arial"/>
      <w:b/>
      <w:color w:val="178351"/>
      <w:sz w:val="32"/>
      <w:szCs w:val="28"/>
    </w:rPr>
  </w:style>
  <w:style w:type="character" w:customStyle="1" w:styleId="Heading2Char">
    <w:name w:val="Heading 2 Char"/>
    <w:aliases w:val="Header 2 Char"/>
    <w:basedOn w:val="DefaultParagraphFont"/>
    <w:link w:val="Heading2"/>
    <w:uiPriority w:val="1"/>
    <w:rsid w:val="00A018BA"/>
    <w:rPr>
      <w:rFonts w:ascii="VAG Rounded Std" w:hAnsi="VAG Rounded Std" w:cs="Arial"/>
      <w:b/>
      <w:sz w:val="28"/>
      <w:szCs w:val="28"/>
    </w:rPr>
  </w:style>
  <w:style w:type="paragraph" w:styleId="Subtitle">
    <w:name w:val="Subtitle"/>
    <w:basedOn w:val="Normal"/>
    <w:next w:val="Normal"/>
    <w:link w:val="SubtitleChar"/>
    <w:uiPriority w:val="11"/>
    <w:locked/>
    <w:rsid w:val="00E47556"/>
    <w:pPr>
      <w:numPr>
        <w:ilvl w:val="1"/>
      </w:numPr>
    </w:pPr>
    <w:rPr>
      <w:rFonts w:eastAsiaTheme="minorEastAsia"/>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uiPriority w:val="1"/>
    <w:qFormat/>
    <w:locked/>
    <w:rsid w:val="00A018BA"/>
    <w:pPr>
      <w:spacing w:before="360"/>
    </w:pPr>
    <w:rPr>
      <w:b/>
    </w:rPr>
  </w:style>
  <w:style w:type="character" w:customStyle="1" w:styleId="Header3Char">
    <w:name w:val="Header 3 Char"/>
    <w:basedOn w:val="DefaultParagraphFont"/>
    <w:link w:val="Header3"/>
    <w:uiPriority w:val="1"/>
    <w:rsid w:val="00A018BA"/>
    <w:rPr>
      <w:b/>
    </w:rPr>
  </w:style>
  <w:style w:type="paragraph" w:styleId="FootnoteText">
    <w:name w:val="footnote text"/>
    <w:basedOn w:val="Normal"/>
    <w:link w:val="FootnoteTextChar"/>
    <w:uiPriority w:val="99"/>
    <w:semiHidden/>
    <w:unhideWhenUsed/>
    <w:lock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locked/>
    <w:rsid w:val="00AA0752"/>
    <w:rPr>
      <w:vertAlign w:val="superscript"/>
    </w:rPr>
  </w:style>
  <w:style w:type="paragraph" w:customStyle="1" w:styleId="Bullets">
    <w:name w:val="Bullets"/>
    <w:basedOn w:val="ListParagraph"/>
    <w:link w:val="BulletsChar"/>
    <w:autoRedefine/>
    <w:uiPriority w:val="2"/>
    <w:qFormat/>
    <w:locked/>
    <w:rsid w:val="000D6D6B"/>
    <w:pPr>
      <w:numPr>
        <w:numId w:val="19"/>
      </w:numPr>
      <w:spacing w:before="60" w:after="60"/>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uiPriority w:val="2"/>
    <w:rsid w:val="00F85259"/>
    <w:rPr>
      <w:rFonts w:ascii="VAG Rounded Std" w:hAnsi="VAG Rounded Std" w:cs="Arial"/>
      <w:color w:val="525E66"/>
      <w:sz w:val="24"/>
      <w:szCs w:val="24"/>
    </w:rPr>
  </w:style>
  <w:style w:type="character" w:styleId="UnresolvedMention">
    <w:name w:val="Unresolved Mention"/>
    <w:basedOn w:val="DefaultParagraphFont"/>
    <w:uiPriority w:val="99"/>
    <w:semiHidden/>
    <w:unhideWhenUsed/>
    <w:locked/>
    <w:rsid w:val="005D38BF"/>
    <w:rPr>
      <w:color w:val="605E5C"/>
      <w:shd w:val="clear" w:color="auto" w:fill="E1DFDD"/>
    </w:rPr>
  </w:style>
  <w:style w:type="paragraph" w:customStyle="1" w:styleId="Links">
    <w:name w:val="Links"/>
    <w:basedOn w:val="Normal"/>
    <w:next w:val="Normal"/>
    <w:link w:val="LinksChar"/>
    <w:autoRedefine/>
    <w:uiPriority w:val="3"/>
    <w:qFormat/>
    <w:locked/>
    <w:rsid w:val="009B1BF3"/>
    <w:rPr>
      <w:color w:val="178351"/>
      <w:szCs w:val="22"/>
    </w:rPr>
  </w:style>
  <w:style w:type="character" w:customStyle="1" w:styleId="LinksChar">
    <w:name w:val="Links Char"/>
    <w:basedOn w:val="DefaultParagraphFont"/>
    <w:link w:val="Links"/>
    <w:uiPriority w:val="3"/>
    <w:rsid w:val="00A018BA"/>
    <w:rPr>
      <w:color w:val="178351"/>
      <w:szCs w:val="22"/>
    </w:rPr>
  </w:style>
  <w:style w:type="character" w:styleId="PlaceholderText">
    <w:name w:val="Placeholder Text"/>
    <w:basedOn w:val="DefaultParagraphFont"/>
    <w:uiPriority w:val="99"/>
    <w:semiHidden/>
    <w:locked/>
    <w:rsid w:val="000178A5"/>
    <w:rPr>
      <w:color w:val="808080"/>
    </w:rPr>
  </w:style>
  <w:style w:type="character" w:styleId="FollowedHyperlink">
    <w:name w:val="FollowedHyperlink"/>
    <w:basedOn w:val="DefaultParagraphFont"/>
    <w:uiPriority w:val="99"/>
    <w:unhideWhenUsed/>
    <w:locked/>
    <w:rsid w:val="00772F07"/>
    <w:rPr>
      <w:rFonts w:ascii="VAG Rounded" w:hAnsi="VAG Rounded"/>
      <w:color w:val="178351"/>
      <w:sz w:val="24"/>
      <w:u w:val="single"/>
    </w:rPr>
  </w:style>
  <w:style w:type="paragraph" w:customStyle="1" w:styleId="FAKeyPoint">
    <w:name w:val="FA Key Point"/>
    <w:basedOn w:val="Normal"/>
    <w:next w:val="Normal"/>
    <w:link w:val="FAKeyPointChar"/>
    <w:uiPriority w:val="2"/>
    <w:locked/>
    <w:rsid w:val="00705B60"/>
    <w:rPr>
      <w:rFonts w:ascii="VAGRounded LT Bold" w:hAnsi="VAGRounded LT Bold"/>
      <w:color w:val="7758A5"/>
      <w:szCs w:val="26"/>
      <w:lang w:val="en-US"/>
    </w:rPr>
  </w:style>
  <w:style w:type="paragraph" w:customStyle="1" w:styleId="KeyPoints">
    <w:name w:val="Key Points"/>
    <w:basedOn w:val="FAKeyPoint"/>
    <w:link w:val="KeyPointsChar"/>
    <w:autoRedefine/>
    <w:uiPriority w:val="2"/>
    <w:semiHidden/>
    <w:qFormat/>
    <w:locked/>
    <w:rsid w:val="002A7197"/>
    <w:rPr>
      <w:rFonts w:ascii="DM Sans" w:hAnsi="DM Sans"/>
      <w:b/>
      <w:color w:val="178351"/>
    </w:rPr>
  </w:style>
  <w:style w:type="character" w:customStyle="1" w:styleId="FAKeyPointChar">
    <w:name w:val="FA Key Point Char"/>
    <w:basedOn w:val="DefaultParagraphFont"/>
    <w:link w:val="FAKeyPoint"/>
    <w:uiPriority w:val="2"/>
    <w:rsid w:val="00F85259"/>
    <w:rPr>
      <w:rFonts w:ascii="VAGRounded LT Bold" w:hAnsi="VAGRounded LT Bold"/>
      <w:color w:val="7758A5"/>
      <w:szCs w:val="26"/>
      <w:lang w:val="en-US"/>
    </w:rPr>
  </w:style>
  <w:style w:type="character" w:customStyle="1" w:styleId="KeyPointsChar">
    <w:name w:val="Key Points Char"/>
    <w:basedOn w:val="FAKeyPointChar"/>
    <w:link w:val="KeyPoints"/>
    <w:uiPriority w:val="2"/>
    <w:semiHidden/>
    <w:rsid w:val="00A018BA"/>
    <w:rPr>
      <w:rFonts w:ascii="VAGRounded LT Bold" w:hAnsi="VAGRounded LT Bold"/>
      <w:b/>
      <w:color w:val="178351"/>
      <w:szCs w:val="26"/>
      <w:lang w:val="en-US"/>
    </w:rPr>
  </w:style>
  <w:style w:type="paragraph" w:styleId="TOC1">
    <w:name w:val="toc 1"/>
    <w:basedOn w:val="Normal"/>
    <w:next w:val="Normal"/>
    <w:autoRedefine/>
    <w:uiPriority w:val="39"/>
    <w:unhideWhenUsed/>
    <w:locked/>
    <w:rsid w:val="004F141C"/>
  </w:style>
  <w:style w:type="paragraph" w:styleId="TOC2">
    <w:name w:val="toc 2"/>
    <w:basedOn w:val="Normal"/>
    <w:next w:val="Normal"/>
    <w:autoRedefine/>
    <w:uiPriority w:val="39"/>
    <w:unhideWhenUsed/>
    <w:locked/>
    <w:rsid w:val="004F141C"/>
    <w:pPr>
      <w:ind w:left="261"/>
    </w:pPr>
  </w:style>
  <w:style w:type="paragraph" w:customStyle="1" w:styleId="DocumentTitle">
    <w:name w:val="Document Title"/>
    <w:basedOn w:val="Heading1"/>
    <w:link w:val="DocumentTitleChar"/>
    <w:autoRedefine/>
    <w:unhideWhenUsed/>
    <w:locked/>
    <w:rsid w:val="004F141C"/>
    <w:pPr>
      <w:spacing w:after="120"/>
      <w:jc w:val="right"/>
    </w:pPr>
    <w:rPr>
      <w:color w:val="292C4F"/>
      <w:sz w:val="84"/>
      <w:szCs w:val="84"/>
    </w:rPr>
  </w:style>
  <w:style w:type="character" w:customStyle="1" w:styleId="DocumentTitleChar">
    <w:name w:val="Document Title Char"/>
    <w:basedOn w:val="Heading1Char"/>
    <w:link w:val="DocumentTitle"/>
    <w:rsid w:val="00F85259"/>
    <w:rPr>
      <w:rFonts w:ascii="VAG Rounded Std" w:hAnsi="VAG Rounded Std" w:cs="Arial"/>
      <w:b/>
      <w:color w:val="178351"/>
      <w:sz w:val="84"/>
      <w:szCs w:val="84"/>
    </w:rPr>
  </w:style>
  <w:style w:type="paragraph" w:customStyle="1" w:styleId="FATitle">
    <w:name w:val="FA Title"/>
    <w:basedOn w:val="Heading1"/>
    <w:next w:val="Normal"/>
    <w:link w:val="FATitleChar"/>
    <w:autoRedefine/>
    <w:qFormat/>
    <w:locked/>
    <w:rsid w:val="0045107A"/>
    <w:pPr>
      <w:spacing w:after="360"/>
    </w:pPr>
    <w:rPr>
      <w:color w:val="292C4F"/>
      <w:sz w:val="52"/>
    </w:rPr>
  </w:style>
  <w:style w:type="character" w:customStyle="1" w:styleId="FATitleChar">
    <w:name w:val="FA Title Char"/>
    <w:basedOn w:val="Header3Char"/>
    <w:link w:val="FATitle"/>
    <w:rsid w:val="0045107A"/>
    <w:rPr>
      <w:rFonts w:ascii="VAG Rounded Std" w:eastAsia="Times New Roman" w:hAnsi="VAG Rounded Std" w:cs="Arial"/>
      <w:b/>
      <w:color w:val="292C4F"/>
      <w:sz w:val="52"/>
      <w:szCs w:val="28"/>
    </w:rPr>
  </w:style>
  <w:style w:type="paragraph" w:customStyle="1" w:styleId="Numberedbullets">
    <w:name w:val="Numbered bullets"/>
    <w:basedOn w:val="ListParagraph"/>
    <w:link w:val="NumberedbulletsChar"/>
    <w:uiPriority w:val="2"/>
    <w:qFormat/>
    <w:locked/>
    <w:rsid w:val="00726DD4"/>
    <w:pPr>
      <w:numPr>
        <w:numId w:val="20"/>
      </w:numPr>
    </w:pPr>
  </w:style>
  <w:style w:type="character" w:customStyle="1" w:styleId="NumberedbulletsChar">
    <w:name w:val="Numbered bullets Char"/>
    <w:basedOn w:val="ListParagraphChar"/>
    <w:link w:val="Numberedbullets"/>
    <w:uiPriority w:val="2"/>
    <w:rsid w:val="00A018BA"/>
    <w:rPr>
      <w:rFonts w:ascii="VAG Rounded Std" w:hAnsi="VAG Rounded Std" w:cs="Arial"/>
      <w:color w:val="525E66"/>
      <w:sz w:val="24"/>
      <w:szCs w:val="24"/>
    </w:rPr>
  </w:style>
  <w:style w:type="character" w:customStyle="1" w:styleId="FAForms-Normal">
    <w:name w:val="FA Forms - Normal"/>
    <w:basedOn w:val="DefaultParagraphFont"/>
    <w:uiPriority w:val="1"/>
    <w:rsid w:val="0099209A"/>
    <w:rPr>
      <w:rFonts w:ascii="DM Sans" w:eastAsiaTheme="minorHAnsi" w:hAnsi="DM Sans" w:cstheme="minorBidi"/>
      <w:color w:val="292C4F"/>
      <w:sz w:val="22"/>
      <w:szCs w:val="22"/>
    </w:rPr>
  </w:style>
  <w:style w:type="character" w:customStyle="1" w:styleId="FAForms-Normalnotbold">
    <w:name w:val="FA Forms - Normal not bold"/>
    <w:basedOn w:val="DefaultParagraphFont"/>
    <w:uiPriority w:val="1"/>
    <w:rsid w:val="0099209A"/>
    <w:rPr>
      <w:rFonts w:ascii="DM Sans" w:hAnsi="DM Sans"/>
      <w:sz w:val="22"/>
    </w:rPr>
  </w:style>
  <w:style w:type="paragraph" w:customStyle="1" w:styleId="Header3-white">
    <w:name w:val="Header 3 - white"/>
    <w:basedOn w:val="Header3"/>
    <w:link w:val="Header3-whiteChar"/>
    <w:rsid w:val="0099209A"/>
    <w:pPr>
      <w:numPr>
        <w:numId w:val="22"/>
      </w:numPr>
      <w:spacing w:beforeLines="40" w:before="40" w:afterLines="40" w:after="40"/>
      <w:ind w:left="318" w:hanging="284"/>
    </w:pPr>
    <w:rPr>
      <w:color w:val="FFFFFF" w:themeColor="background1"/>
      <w:sz w:val="20"/>
      <w:szCs w:val="20"/>
      <w:lang w:val="en-US"/>
    </w:rPr>
  </w:style>
  <w:style w:type="character" w:customStyle="1" w:styleId="Header3-whiteChar">
    <w:name w:val="Header 3 - white Char"/>
    <w:basedOn w:val="Header3Char"/>
    <w:link w:val="Header3-white"/>
    <w:rsid w:val="0099209A"/>
    <w:rPr>
      <w:b/>
      <w:color w:val="FFFFFF" w:themeColor="background1"/>
      <w:sz w:val="20"/>
      <w:szCs w:val="20"/>
      <w:lang w:val="en-US"/>
    </w:rPr>
  </w:style>
  <w:style w:type="character" w:styleId="Mention">
    <w:name w:val="Mention"/>
    <w:basedOn w:val="DefaultParagraphFont"/>
    <w:uiPriority w:val="99"/>
    <w:unhideWhenUsed/>
    <w:locked/>
    <w:rsid w:val="00ED52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dia-pr@family-ac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1.%20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6" ma:contentTypeDescription="Create a new document." ma:contentTypeScope="" ma:versionID="a1e49280a7985204af904ba94dda98e6">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3156d290ddd7b456048d901f906fff7d"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2.xml><?xml version="1.0" encoding="utf-8"?>
<ds:datastoreItem xmlns:ds="http://schemas.openxmlformats.org/officeDocument/2006/customXml" ds:itemID="{DE853D5C-6443-4E67-B845-6F4BF60C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2</TotalTime>
  <Pages>3</Pages>
  <Words>791</Words>
  <Characters>4268</Characters>
  <Application>Microsoft Office Word</Application>
  <DocSecurity>0</DocSecurity>
  <Lines>73</Lines>
  <Paragraphs>32</Paragraphs>
  <ScaleCrop>false</ScaleCrop>
  <Company/>
  <LinksUpToDate>false</LinksUpToDate>
  <CharactersWithSpaces>5027</CharactersWithSpaces>
  <SharedDoc>false</SharedDoc>
  <HLinks>
    <vt:vector size="18" baseType="variant">
      <vt:variant>
        <vt:i4>2621514</vt:i4>
      </vt:variant>
      <vt:variant>
        <vt:i4>0</vt:i4>
      </vt:variant>
      <vt:variant>
        <vt:i4>0</vt:i4>
      </vt:variant>
      <vt:variant>
        <vt:i4>5</vt:i4>
      </vt:variant>
      <vt:variant>
        <vt:lpwstr>mailto:media-pr@family-action.org.uk</vt:lpwstr>
      </vt:variant>
      <vt:variant>
        <vt:lpwstr/>
      </vt:variant>
      <vt:variant>
        <vt:i4>4390975</vt:i4>
      </vt:variant>
      <vt:variant>
        <vt:i4>3</vt:i4>
      </vt:variant>
      <vt:variant>
        <vt:i4>0</vt:i4>
      </vt:variant>
      <vt:variant>
        <vt:i4>5</vt:i4>
      </vt:variant>
      <vt:variant>
        <vt:lpwstr>mailto:Cathy.Midgley@family-action.org.uk</vt:lpwstr>
      </vt:variant>
      <vt:variant>
        <vt:lpwstr/>
      </vt:variant>
      <vt:variant>
        <vt:i4>3604547</vt:i4>
      </vt:variant>
      <vt:variant>
        <vt:i4>0</vt:i4>
      </vt:variant>
      <vt:variant>
        <vt:i4>0</vt:i4>
      </vt:variant>
      <vt:variant>
        <vt:i4>5</vt:i4>
      </vt:variant>
      <vt:variant>
        <vt:lpwstr>mailto:Sarah.Bailey@family-action.org.uk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cp:keywords/>
  <dc:description/>
  <cp:lastModifiedBy>Cathy Midgley</cp:lastModifiedBy>
  <cp:revision>5</cp:revision>
  <dcterms:created xsi:type="dcterms:W3CDTF">2026-05-12T12:18:00Z</dcterms:created>
  <dcterms:modified xsi:type="dcterms:W3CDTF">2026-05-19T12:46:00Z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2007c24d-7cf2-48f5-bdb7-a55e74b54141</vt:lpwstr>
  </property>
</Properties>
</file>