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4159" w14:textId="3E716C21" w:rsidR="00110326" w:rsidRDefault="00DD0796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BE257" wp14:editId="37FB8CD0">
                <wp:simplePos x="0" y="0"/>
                <wp:positionH relativeFrom="page">
                  <wp:posOffset>203200</wp:posOffset>
                </wp:positionH>
                <wp:positionV relativeFrom="page">
                  <wp:posOffset>5791200</wp:posOffset>
                </wp:positionV>
                <wp:extent cx="10375900" cy="1673860"/>
                <wp:effectExtent l="0" t="0" r="6350" b="2540"/>
                <wp:wrapNone/>
                <wp:docPr id="9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0" cy="1673860"/>
                        </a:xfrm>
                        <a:prstGeom prst="roundRect">
                          <a:avLst>
                            <a:gd name="adj" fmla="val 8737"/>
                          </a:avLst>
                        </a:prstGeom>
                        <a:solidFill>
                          <a:srgbClr val="ED2E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96B33" w14:textId="2297F4F5" w:rsidR="002744B6" w:rsidRPr="002744B6" w:rsidRDefault="00520908" w:rsidP="002744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Mum’s Reflection</w:t>
                            </w:r>
                            <w:r w:rsidR="009B6F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317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“I never attended any groups with my other two children because I was </w:t>
                            </w:r>
                            <w:r w:rsidR="00DD079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worried,</w:t>
                            </w:r>
                            <w:r w:rsidR="0087317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 would be judged for being so young.</w:t>
                            </w:r>
                            <w:r w:rsidR="00F2797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When I was told about this </w:t>
                            </w:r>
                            <w:r w:rsidR="00DD0796" w:rsidRPr="00DD079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stay-and-play group, I didn’t want to go either, as I felt that I would be judged again,</w:t>
                            </w:r>
                            <w:r w:rsidR="00F2797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but</w:t>
                            </w:r>
                            <w:r w:rsidR="001B516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 thought I would just go once and see what it was like.</w:t>
                            </w:r>
                            <w:r w:rsidR="00B83C1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660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All the other parents there were so friendly and </w:t>
                            </w:r>
                            <w:r w:rsidR="00DD079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chatty,</w:t>
                            </w:r>
                            <w:r w:rsidR="0070660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this helped me to feel more relaxed and share my experiences. I was surprised that most of the other parents had the same fear as me about going to a group.</w:t>
                            </w:r>
                            <w:r w:rsidR="00C244F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When one of the workers asked me would I like some </w:t>
                            </w:r>
                            <w:r w:rsidR="00F209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individual support I was worried that they thought I wasn’t coping and that they were going to report me to social care. She </w:t>
                            </w:r>
                            <w:r w:rsidR="007D1E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reassured me tha</w:t>
                            </w:r>
                            <w:r w:rsidR="002F133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 she didn’t think that and just wanted to reach out. I really enjoyed the parenting course too.</w:t>
                            </w:r>
                            <w:r w:rsidR="000E3A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 am glad I accepted the extra help and it has made so much difference to the way I can enjoy being a mum this time round.”</w:t>
                            </w:r>
                          </w:p>
                          <w:p w14:paraId="49A8EADF" w14:textId="6E1BCFD7" w:rsidR="002744B6" w:rsidRPr="00DD0796" w:rsidRDefault="002744B6" w:rsidP="002744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019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Support Steps’ </w:t>
                            </w:r>
                            <w:r w:rsidR="00D012AA" w:rsidRPr="00F019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Reflection</w:t>
                            </w:r>
                            <w:r w:rsidR="00F0197C" w:rsidRPr="00F019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4210B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“Recognising the importance of building trust with families and </w:t>
                            </w:r>
                            <w:r w:rsidR="003B06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helping to empower them.”</w:t>
                            </w:r>
                          </w:p>
                          <w:p w14:paraId="704748A5" w14:textId="77777777" w:rsidR="002744B6" w:rsidRPr="00F0197C" w:rsidRDefault="002744B6" w:rsidP="002744B6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24A4B94" w14:textId="77777777" w:rsidR="00513FF0" w:rsidRPr="00F0197C" w:rsidRDefault="00513FF0" w:rsidP="00513FF0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BE257" id="Rounded Rectangle 2" o:spid="_x0000_s1026" style="position:absolute;margin-left:16pt;margin-top:456pt;width:817pt;height:131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" fillcolor="#ed2e8a" stroked="f" strokeweight="1pt">
                <v:stroke joinstyle="miter"/>
                <v:textbox>
                  <w:txbxContent>
                    <w:p w14:paraId="58896B33" w14:textId="2297F4F5" w:rsidR="002744B6" w:rsidRPr="002744B6" w:rsidRDefault="00520908" w:rsidP="002744B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Mum’s Reflection</w:t>
                      </w:r>
                      <w:r w:rsidR="009B6F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87317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“I never attended any groups with my other two children because I was </w:t>
                      </w:r>
                      <w:r w:rsidR="00DD079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worried,</w:t>
                      </w:r>
                      <w:r w:rsidR="0087317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I would be judged for being so young.</w:t>
                      </w:r>
                      <w:r w:rsidR="00F2797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When I was told about this </w:t>
                      </w:r>
                      <w:r w:rsidR="00DD0796" w:rsidRPr="00DD079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stay-and-play group, I didn’t want to go either, as I felt that I would be judged again,</w:t>
                      </w:r>
                      <w:r w:rsidR="00F2797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but</w:t>
                      </w:r>
                      <w:r w:rsidR="001B516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I thought I would just go once and see what it was like.</w:t>
                      </w:r>
                      <w:r w:rsidR="00B83C1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70660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All the other parents there were so friendly and </w:t>
                      </w:r>
                      <w:r w:rsidR="00DD079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chatty,</w:t>
                      </w:r>
                      <w:r w:rsidR="0070660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and this helped me to feel more relaxed and share my experiences. I was surprised that most of the other parents had the same fear as me about going to a group.</w:t>
                      </w:r>
                      <w:r w:rsidR="00C244F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When one of the workers asked me would I like some </w:t>
                      </w:r>
                      <w:r w:rsidR="00F209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individual support I was worried that they thought I wasn’t coping and that they were going to report me to social care. She </w:t>
                      </w:r>
                      <w:r w:rsidR="007D1E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reassured me tha</w:t>
                      </w:r>
                      <w:r w:rsidR="002F133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 she didn’t think that and just wanted to reach out. I really enjoyed the parenting course too.</w:t>
                      </w:r>
                      <w:r w:rsidR="000E3A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I am glad I accepted the extra help and it has made so much difference to the way I can enjoy being a mum this time round.”</w:t>
                      </w:r>
                    </w:p>
                    <w:p w14:paraId="49A8EADF" w14:textId="6E1BCFD7" w:rsidR="002744B6" w:rsidRPr="00DD0796" w:rsidRDefault="002744B6" w:rsidP="002744B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  <w:r w:rsidRPr="00F019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Support Steps’ </w:t>
                      </w:r>
                      <w:r w:rsidR="00D012AA" w:rsidRPr="00F019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>Reflection</w:t>
                      </w:r>
                      <w:r w:rsidR="00F0197C" w:rsidRPr="00F019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4210B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“Recognising the importance of building trust with families and </w:t>
                      </w:r>
                      <w:r w:rsidR="003B06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>helping to empower them.”</w:t>
                      </w:r>
                    </w:p>
                    <w:p w14:paraId="704748A5" w14:textId="77777777" w:rsidR="002744B6" w:rsidRPr="00F0197C" w:rsidRDefault="002744B6" w:rsidP="002744B6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</w:p>
                    <w:p w14:paraId="124A4B94" w14:textId="77777777" w:rsidR="00513FF0" w:rsidRPr="00F0197C" w:rsidRDefault="00513FF0" w:rsidP="00513FF0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773F0" wp14:editId="411AE26A">
                <wp:simplePos x="0" y="0"/>
                <wp:positionH relativeFrom="page">
                  <wp:posOffset>260350</wp:posOffset>
                </wp:positionH>
                <wp:positionV relativeFrom="page">
                  <wp:posOffset>4248150</wp:posOffset>
                </wp:positionV>
                <wp:extent cx="10248900" cy="1479550"/>
                <wp:effectExtent l="0" t="0" r="0" b="6350"/>
                <wp:wrapNone/>
                <wp:docPr id="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1479550"/>
                        </a:xfrm>
                        <a:prstGeom prst="roundRect">
                          <a:avLst>
                            <a:gd name="adj" fmla="val 8737"/>
                          </a:avLst>
                        </a:prstGeom>
                        <a:solidFill>
                          <a:srgbClr val="ED2E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6F5A0" w14:textId="77777777" w:rsidR="00513FF0" w:rsidRPr="002744B6" w:rsidRDefault="00513FF0" w:rsidP="00513FF0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44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OUTCOMES </w:t>
                            </w:r>
                          </w:p>
                          <w:p w14:paraId="29A9C8D4" w14:textId="45D63478" w:rsidR="00513FF0" w:rsidRDefault="00513FF0" w:rsidP="00513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44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Baseline PHQ-9 and GAD-7 indicated moderate level of depression and anxiety (score of 8 </w:t>
                            </w:r>
                            <w:r w:rsidR="002122D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and 10 respectively)</w:t>
                            </w:r>
                          </w:p>
                          <w:p w14:paraId="718A2E5A" w14:textId="3EEEC705" w:rsidR="00513FF0" w:rsidRPr="007C7B74" w:rsidRDefault="006C3113" w:rsidP="007C7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C7B7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After 8 weeks o</w:t>
                            </w:r>
                            <w:r w:rsidR="00C2647C" w:rsidRPr="007C7B7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f </w:t>
                            </w:r>
                            <w:r w:rsidR="009232D8" w:rsidRPr="007C7B7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support </w:t>
                            </w:r>
                            <w:r w:rsidR="00D63E0F" w:rsidRPr="007C7B7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this had improved.</w:t>
                            </w:r>
                            <w:r w:rsidR="00DD0796" w:rsidRPr="007C7B7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7B74" w:rsidRPr="007C7B74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="007C7B74" w:rsidRPr="007C7B7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score of 4 and 6 respectively)</w:t>
                            </w:r>
                          </w:p>
                          <w:p w14:paraId="5D211B85" w14:textId="7EAAFA30" w:rsidR="00513FF0" w:rsidRPr="002744B6" w:rsidRDefault="00D81D2D" w:rsidP="00513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Mum </w:t>
                            </w:r>
                            <w:r w:rsidR="00A55287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attended all 3 sessions of Watch, </w:t>
                            </w:r>
                            <w:r w:rsidR="00DD079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Wait</w:t>
                            </w:r>
                            <w:r w:rsidR="00DD0796" w:rsidRPr="00DD0796">
                              <w:t>,</w:t>
                            </w:r>
                            <w:r w:rsidR="00DD0796" w:rsidRPr="00DD079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Wonder and felt more confident with her baby and learned more about him, reducing her overprotectiveness</w:t>
                            </w:r>
                            <w:r w:rsidR="00283CD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towards him.</w:t>
                            </w:r>
                          </w:p>
                          <w:p w14:paraId="5A299BA6" w14:textId="3656F941" w:rsidR="00513FF0" w:rsidRDefault="00DD0796" w:rsidP="00513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Mother has </w:t>
                            </w:r>
                            <w:r w:rsidRPr="00DD079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established positive relationships and networks of friends during the stay-and-play</w:t>
                            </w:r>
                            <w:r w:rsidR="00793EC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sessions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E435831" w14:textId="1B8A7863" w:rsidR="00973835" w:rsidRPr="002744B6" w:rsidRDefault="00B009DB" w:rsidP="00513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</w:t>
                            </w:r>
                            <w:r w:rsidR="00DD079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is beginning to enjoy being a mum and has started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that </w:t>
                            </w:r>
                            <w:r w:rsidR="008731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she did the best at the time with her older children.</w:t>
                            </w:r>
                          </w:p>
                          <w:p w14:paraId="09452372" w14:textId="77777777" w:rsidR="00513FF0" w:rsidRPr="002744B6" w:rsidRDefault="00513FF0" w:rsidP="00513FF0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F3CDF41" w14:textId="77777777" w:rsidR="00513FF0" w:rsidRPr="002744B6" w:rsidRDefault="00513FF0" w:rsidP="00513FF0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773F0" id="_x0000_s1027" style="position:absolute;margin-left:20.5pt;margin-top:334.5pt;width:807pt;height:116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" fillcolor="#ed2e8a" stroked="f" strokeweight="1pt">
                <v:stroke joinstyle="miter"/>
                <v:textbox>
                  <w:txbxContent>
                    <w:p w14:paraId="1826F5A0" w14:textId="77777777" w:rsidR="00513FF0" w:rsidRPr="002744B6" w:rsidRDefault="00513FF0" w:rsidP="00513FF0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44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OUTCOMES </w:t>
                      </w:r>
                    </w:p>
                    <w:p w14:paraId="29A9C8D4" w14:textId="45D63478" w:rsidR="00513FF0" w:rsidRDefault="00513FF0" w:rsidP="00513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44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Baseline PHQ-9 and GAD-7 indicated moderate level of depression and anxiety (score of 8 </w:t>
                      </w:r>
                      <w:r w:rsidR="002122D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and 10 respectively)</w:t>
                      </w:r>
                    </w:p>
                    <w:p w14:paraId="718A2E5A" w14:textId="3EEEC705" w:rsidR="00513FF0" w:rsidRPr="007C7B74" w:rsidRDefault="006C3113" w:rsidP="007C7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C7B7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After 8 weeks o</w:t>
                      </w:r>
                      <w:r w:rsidR="00C2647C" w:rsidRPr="007C7B7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f </w:t>
                      </w:r>
                      <w:r w:rsidR="009232D8" w:rsidRPr="007C7B7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support </w:t>
                      </w:r>
                      <w:r w:rsidR="00D63E0F" w:rsidRPr="007C7B7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this had improved.</w:t>
                      </w:r>
                      <w:r w:rsidR="00DD0796" w:rsidRPr="007C7B7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7C7B74" w:rsidRPr="007C7B74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(</w:t>
                      </w:r>
                      <w:r w:rsidR="007C7B74" w:rsidRPr="007C7B7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score of 4 and 6 respectively)</w:t>
                      </w:r>
                    </w:p>
                    <w:p w14:paraId="5D211B85" w14:textId="7EAAFA30" w:rsidR="00513FF0" w:rsidRPr="002744B6" w:rsidRDefault="00D81D2D" w:rsidP="00513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Mum </w:t>
                      </w:r>
                      <w:r w:rsidR="00A55287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attended all 3 sessions of Watch, </w:t>
                      </w:r>
                      <w:r w:rsidR="00DD079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Wait</w:t>
                      </w:r>
                      <w:r w:rsidR="00DD0796" w:rsidRPr="00DD0796">
                        <w:t>,</w:t>
                      </w:r>
                      <w:r w:rsidR="00DD0796" w:rsidRPr="00DD079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and Wonder and felt more confident with her baby and learned more about him, reducing her overprotectiveness</w:t>
                      </w:r>
                      <w:r w:rsidR="00283CD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towards him.</w:t>
                      </w:r>
                    </w:p>
                    <w:p w14:paraId="5A299BA6" w14:textId="3656F941" w:rsidR="00513FF0" w:rsidRDefault="00DD0796" w:rsidP="00513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Mother has </w:t>
                      </w:r>
                      <w:r w:rsidRPr="00DD079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established positive relationships and networks of friends during the stay-and-play</w:t>
                      </w:r>
                      <w:r w:rsidR="00793EC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sessions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E435831" w14:textId="1B8A7863" w:rsidR="00973835" w:rsidRPr="002744B6" w:rsidRDefault="00B009DB" w:rsidP="00513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M</w:t>
                      </w:r>
                      <w:r w:rsidR="00DD079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is beginning to enjoy being a mum and has started to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recognise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that </w:t>
                      </w:r>
                      <w:r w:rsidR="008731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she did the best at the time with her older children.</w:t>
                      </w:r>
                    </w:p>
                    <w:p w14:paraId="09452372" w14:textId="77777777" w:rsidR="00513FF0" w:rsidRPr="002744B6" w:rsidRDefault="00513FF0" w:rsidP="00513FF0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F3CDF41" w14:textId="77777777" w:rsidR="00513FF0" w:rsidRPr="002744B6" w:rsidRDefault="00513FF0" w:rsidP="00513FF0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FA6C3" wp14:editId="0ACB6239">
                <wp:simplePos x="0" y="0"/>
                <wp:positionH relativeFrom="column">
                  <wp:posOffset>8920480</wp:posOffset>
                </wp:positionH>
                <wp:positionV relativeFrom="page">
                  <wp:posOffset>4082415</wp:posOffset>
                </wp:positionV>
                <wp:extent cx="391160" cy="431165"/>
                <wp:effectExtent l="19050" t="0" r="27940" b="45085"/>
                <wp:wrapNone/>
                <wp:docPr id="10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1160" cy="43116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1938FD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702.4pt;margin-top:321.45pt;width:30.8pt;height:33.9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" adj="9798" fillcolor="black [3213]" strokecolor="white [3212]" strokeweight="1pt"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5BEA0" wp14:editId="4A356787">
                <wp:simplePos x="0" y="0"/>
                <wp:positionH relativeFrom="margin">
                  <wp:posOffset>4163060</wp:posOffset>
                </wp:positionH>
                <wp:positionV relativeFrom="page">
                  <wp:posOffset>1155700</wp:posOffset>
                </wp:positionV>
                <wp:extent cx="5943600" cy="3168650"/>
                <wp:effectExtent l="0" t="0" r="0" b="0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68650"/>
                        </a:xfrm>
                        <a:prstGeom prst="roundRect">
                          <a:avLst>
                            <a:gd name="adj" fmla="val 8737"/>
                          </a:avLst>
                        </a:prstGeom>
                        <a:solidFill>
                          <a:srgbClr val="009F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65089" w14:textId="77777777" w:rsidR="00513FF0" w:rsidRDefault="00513FF0" w:rsidP="00513FF0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4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SUPPORTIVE STEPS PLAN</w:t>
                            </w:r>
                          </w:p>
                          <w:p w14:paraId="6075688F" w14:textId="77777777" w:rsidR="00912A9E" w:rsidRDefault="00912A9E" w:rsidP="00912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Mother attended stay and play session with her 6-month-old baby. </w:t>
                            </w:r>
                          </w:p>
                          <w:p w14:paraId="54F341AA" w14:textId="536CFE47" w:rsidR="00513FF0" w:rsidRDefault="00DD0796" w:rsidP="00BD5F9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mother</w:t>
                            </w:r>
                            <w:r w:rsidR="00912A9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F50C0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was offered further </w:t>
                            </w:r>
                            <w:r w:rsidR="00912A9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support, and an a</w:t>
                            </w:r>
                            <w:r w:rsidR="00E4602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ssessment phone call was arranged for the following day.</w:t>
                            </w:r>
                          </w:p>
                          <w:p w14:paraId="26456F50" w14:textId="77777777" w:rsidR="00DD0796" w:rsidRDefault="00DD0796" w:rsidP="00DD07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Mother feels guilt for previous parenting of older children as she is mothering her baby differently. </w:t>
                            </w:r>
                          </w:p>
                          <w:p w14:paraId="402D55E8" w14:textId="013D3753" w:rsidR="00DD0796" w:rsidRPr="00DD0796" w:rsidRDefault="00DD0796" w:rsidP="00BD5F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Mother</w:t>
                            </w:r>
                            <w:r w:rsidRPr="00912A9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shared that she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feels very</w:t>
                            </w:r>
                            <w:r w:rsidRPr="00912A9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overprotective of her baby.</w:t>
                            </w:r>
                          </w:p>
                          <w:p w14:paraId="40F05B2C" w14:textId="26FBBE88" w:rsidR="00E46021" w:rsidRDefault="00912A9E" w:rsidP="00BD5F9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Mother </w:t>
                            </w:r>
                            <w:r w:rsidR="00DD079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provided </w:t>
                            </w:r>
                            <w:r w:rsidR="00DD0796" w:rsidRPr="00DD079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peer support via a telephone call and home visits to provide some space </w:t>
                            </w:r>
                            <w:r w:rsidR="00DD079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 talk</w:t>
                            </w:r>
                            <w:r w:rsidR="00991F2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about</w:t>
                            </w:r>
                            <w:r w:rsidR="00F93FB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her anxieties and worries</w:t>
                            </w:r>
                            <w:r w:rsidR="00DD079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446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 it was apparent that mum had a lot of emotions bottled up</w:t>
                            </w:r>
                            <w:r w:rsidR="008544A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A7BCF01" w14:textId="7845638A" w:rsidR="008544A9" w:rsidRDefault="009232D8" w:rsidP="00BD5F9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Mother </w:t>
                            </w:r>
                            <w:r w:rsidR="008544A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attend</w:t>
                            </w:r>
                            <w:r w:rsidR="00DD079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ed </w:t>
                            </w:r>
                            <w:r w:rsidR="008544A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Watch, Wait and Wonder</w:t>
                            </w:r>
                            <w:r w:rsidR="00CD4C7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03F743B" w14:textId="3362F41C" w:rsidR="009232D8" w:rsidRDefault="009232D8" w:rsidP="009232D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Mother encouraged to continue attending stay and play groups to help build confidence and social connections. </w:t>
                            </w:r>
                          </w:p>
                          <w:p w14:paraId="553FEBA1" w14:textId="77777777" w:rsidR="009232D8" w:rsidRPr="00BD5F92" w:rsidRDefault="009232D8" w:rsidP="00BD5F9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5BEA0" id="_x0000_s1028" style="position:absolute;margin-left:327.8pt;margin-top:91pt;width:468pt;height:2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" fillcolor="#009f98" stroked="f" strokeweight="1pt">
                <v:stroke joinstyle="miter"/>
                <v:textbox>
                  <w:txbxContent>
                    <w:p w14:paraId="54165089" w14:textId="77777777" w:rsidR="00513FF0" w:rsidRDefault="00513FF0" w:rsidP="00513FF0">
                      <w:pPr>
                        <w:pStyle w:val="Heading1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44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SUPPORTIVE STEPS PLAN</w:t>
                      </w:r>
                    </w:p>
                    <w:p w14:paraId="6075688F" w14:textId="77777777" w:rsidR="00912A9E" w:rsidRDefault="00912A9E" w:rsidP="00912A9E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Mother attended stay and play session with her 6-month-old baby. </w:t>
                      </w:r>
                    </w:p>
                    <w:p w14:paraId="54F341AA" w14:textId="536CFE47" w:rsidR="00513FF0" w:rsidRDefault="00DD0796" w:rsidP="00BD5F92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mother</w:t>
                      </w:r>
                      <w:r w:rsidR="00912A9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F50C0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was offered further </w:t>
                      </w:r>
                      <w:r w:rsidR="00912A9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support, and an a</w:t>
                      </w:r>
                      <w:r w:rsidR="00E4602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ssessment phone call was arranged for the following day.</w:t>
                      </w:r>
                    </w:p>
                    <w:p w14:paraId="26456F50" w14:textId="77777777" w:rsidR="00DD0796" w:rsidRDefault="00DD0796" w:rsidP="00DD07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Mother feels guilt for previous parenting of older children as she is mothering her baby differently. </w:t>
                      </w:r>
                    </w:p>
                    <w:p w14:paraId="402D55E8" w14:textId="013D3753" w:rsidR="00DD0796" w:rsidRPr="00DD0796" w:rsidRDefault="00DD0796" w:rsidP="00BD5F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Mother</w:t>
                      </w:r>
                      <w:r w:rsidRPr="00912A9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shared that she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feels very</w:t>
                      </w:r>
                      <w:r w:rsidRPr="00912A9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overprotective of her baby.</w:t>
                      </w:r>
                    </w:p>
                    <w:p w14:paraId="40F05B2C" w14:textId="26FBBE88" w:rsidR="00E46021" w:rsidRDefault="00912A9E" w:rsidP="00BD5F92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Mother </w:t>
                      </w:r>
                      <w:r w:rsidR="00DD079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provided </w:t>
                      </w:r>
                      <w:r w:rsidR="00DD0796" w:rsidRPr="00DD079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peer support via a telephone call and home visits to provide some space </w:t>
                      </w:r>
                      <w:r w:rsidR="00DD079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 talk</w:t>
                      </w:r>
                      <w:r w:rsidR="00991F2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about</w:t>
                      </w:r>
                      <w:r w:rsidR="00F93FB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her anxieties and worries</w:t>
                      </w:r>
                      <w:r w:rsidR="00DD079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446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 it was apparent that mum had a lot of emotions bottled up</w:t>
                      </w:r>
                      <w:r w:rsidR="008544A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A7BCF01" w14:textId="7845638A" w:rsidR="008544A9" w:rsidRDefault="009232D8" w:rsidP="00BD5F92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Mother </w:t>
                      </w:r>
                      <w:r w:rsidR="008544A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attend</w:t>
                      </w:r>
                      <w:r w:rsidR="00DD079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ed </w:t>
                      </w:r>
                      <w:r w:rsidR="008544A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Watch, Wait and Wonder</w:t>
                      </w:r>
                      <w:r w:rsidR="00CD4C7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03F743B" w14:textId="3362F41C" w:rsidR="009232D8" w:rsidRDefault="009232D8" w:rsidP="009232D8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Mother encouraged to continue attending stay and play groups to help build confidence and social connections. </w:t>
                      </w:r>
                    </w:p>
                    <w:p w14:paraId="553FEBA1" w14:textId="77777777" w:rsidR="009232D8" w:rsidRPr="00BD5F92" w:rsidRDefault="009232D8" w:rsidP="00BD5F92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4261D" wp14:editId="74774077">
                <wp:simplePos x="0" y="0"/>
                <wp:positionH relativeFrom="column">
                  <wp:posOffset>-205740</wp:posOffset>
                </wp:positionH>
                <wp:positionV relativeFrom="page">
                  <wp:posOffset>1422400</wp:posOffset>
                </wp:positionV>
                <wp:extent cx="4318000" cy="2247900"/>
                <wp:effectExtent l="0" t="0" r="6350" b="0"/>
                <wp:wrapNone/>
                <wp:docPr id="47118363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2247900"/>
                        </a:xfrm>
                        <a:prstGeom prst="roundRect">
                          <a:avLst>
                            <a:gd name="adj" fmla="val 8737"/>
                          </a:avLst>
                        </a:prstGeom>
                        <a:solidFill>
                          <a:srgbClr val="009F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D9022" w14:textId="77777777" w:rsidR="00513FF0" w:rsidRPr="002744B6" w:rsidRDefault="00513FF0" w:rsidP="00513FF0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4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Family Composition and History </w:t>
                            </w:r>
                          </w:p>
                          <w:p w14:paraId="3E039BB6" w14:textId="7F1A77E7" w:rsidR="00912A9E" w:rsidRPr="00912A9E" w:rsidRDefault="00912A9E" w:rsidP="00912A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2A9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28-year-old mother to three children aged 16 years, 14 years, and 6 months. </w:t>
                            </w:r>
                          </w:p>
                          <w:p w14:paraId="1F2C3C85" w14:textId="4DA84683" w:rsidR="00DD0796" w:rsidRDefault="00912A9E" w:rsidP="00912A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2A9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She is a single parent with little support. </w:t>
                            </w:r>
                          </w:p>
                          <w:p w14:paraId="555480A1" w14:textId="073CD491" w:rsidR="00513FF0" w:rsidRPr="00DD0796" w:rsidRDefault="00912A9E" w:rsidP="00DD07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2A9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Previous social care involvement, and although social care is not currently involved, the mother is fearful of seeking help in case social services 'take her baby.'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4261D" id="_x0000_s1029" style="position:absolute;margin-left:-16.2pt;margin-top:112pt;width:340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" fillcolor="#009f98" stroked="f" strokeweight="1pt">
                <v:stroke joinstyle="miter"/>
                <v:textbox>
                  <w:txbxContent>
                    <w:p w14:paraId="0F9D9022" w14:textId="77777777" w:rsidR="00513FF0" w:rsidRPr="002744B6" w:rsidRDefault="00513FF0" w:rsidP="00513FF0">
                      <w:pPr>
                        <w:pStyle w:val="Heading1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44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Family Composition and History </w:t>
                      </w:r>
                    </w:p>
                    <w:p w14:paraId="3E039BB6" w14:textId="7F1A77E7" w:rsidR="00912A9E" w:rsidRPr="00912A9E" w:rsidRDefault="00912A9E" w:rsidP="00912A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2A9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28-year-old mother to three children aged 16 years, 14 years, and 6 months. </w:t>
                      </w:r>
                    </w:p>
                    <w:p w14:paraId="1F2C3C85" w14:textId="4DA84683" w:rsidR="00DD0796" w:rsidRDefault="00912A9E" w:rsidP="00912A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2A9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She is a single parent with little support. </w:t>
                      </w:r>
                    </w:p>
                    <w:p w14:paraId="555480A1" w14:textId="073CD491" w:rsidR="00513FF0" w:rsidRPr="00DD0796" w:rsidRDefault="00912A9E" w:rsidP="00DD07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2A9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Previous social care involvement, and although social care is not currently involved, the mother is fearful of seeking help in case social services 'take her baby.'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232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AA7F8" wp14:editId="78DBB010">
                <wp:simplePos x="0" y="0"/>
                <wp:positionH relativeFrom="column">
                  <wp:posOffset>3910648</wp:posOffset>
                </wp:positionH>
                <wp:positionV relativeFrom="page">
                  <wp:posOffset>2361883</wp:posOffset>
                </wp:positionV>
                <wp:extent cx="391160" cy="431165"/>
                <wp:effectExtent l="0" t="20003" r="46038" b="46037"/>
                <wp:wrapNone/>
                <wp:docPr id="277587523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1160" cy="43116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4BBAC4" id="Up Arrow 4" o:spid="_x0000_s1026" type="#_x0000_t68" style="position:absolute;margin-left:307.95pt;margin-top:186pt;width:30.8pt;height:33.9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" adj="9798" fillcolor="black [3213]" strokecolor="white [3212]" strokeweight="1pt">
                <w10:wrap anchory="page"/>
              </v:shape>
            </w:pict>
          </mc:Fallback>
        </mc:AlternateContent>
      </w:r>
      <w:r w:rsidR="00433D0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3888D" wp14:editId="28573E9C">
                <wp:simplePos x="0" y="0"/>
                <wp:positionH relativeFrom="margin">
                  <wp:posOffset>-199390</wp:posOffset>
                </wp:positionH>
                <wp:positionV relativeFrom="margin">
                  <wp:posOffset>3810</wp:posOffset>
                </wp:positionV>
                <wp:extent cx="7391400" cy="870585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BB3B" w14:textId="2D09E7D8" w:rsidR="00513FF0" w:rsidRDefault="00513FF0" w:rsidP="00513FF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3FF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Case Study</w:t>
                            </w:r>
                            <w:r w:rsidR="00433D0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Start for Life</w:t>
                            </w:r>
                          </w:p>
                          <w:p w14:paraId="0036B865" w14:textId="7CA2D0AE" w:rsidR="00513FF0" w:rsidRPr="00513FF0" w:rsidRDefault="00433D01" w:rsidP="00513FF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Perinatal Mental Health and Parent Infant Relationship Support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38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15.7pt;margin-top:.3pt;width:582pt;height:68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" stroked="f">
                <v:textbox style="mso-fit-shape-to-text:t" inset="0,0,0,0">
                  <w:txbxContent>
                    <w:p w14:paraId="53F1BB3B" w14:textId="2D09E7D8" w:rsidR="00513FF0" w:rsidRDefault="00513FF0" w:rsidP="00513FF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13FF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Case Study</w:t>
                      </w:r>
                      <w:r w:rsidR="00433D0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– Start for Life</w:t>
                      </w:r>
                    </w:p>
                    <w:p w14:paraId="0036B865" w14:textId="7CA2D0AE" w:rsidR="00513FF0" w:rsidRPr="00513FF0" w:rsidRDefault="00433D01" w:rsidP="00513FF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Perinatal Mental Health and Parent Infant Relationship Support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44B6">
        <w:rPr>
          <w:noProof/>
        </w:rPr>
        <w:drawing>
          <wp:anchor distT="0" distB="0" distL="114300" distR="114300" simplePos="0" relativeHeight="251658239" behindDoc="1" locked="0" layoutInCell="1" allowOverlap="1" wp14:anchorId="5011E5F9" wp14:editId="27FA00C5">
            <wp:simplePos x="0" y="0"/>
            <wp:positionH relativeFrom="page">
              <wp:align>right</wp:align>
            </wp:positionH>
            <wp:positionV relativeFrom="page">
              <wp:posOffset>1038542</wp:posOffset>
            </wp:positionV>
            <wp:extent cx="6337300" cy="10683875"/>
            <wp:effectExtent l="0" t="1588" r="4763" b="4762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76"/>
                    <a:stretch/>
                  </pic:blipFill>
                  <pic:spPr bwMode="auto">
                    <a:xfrm rot="16200000">
                      <a:off x="0" y="0"/>
                      <a:ext cx="6337300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4B6">
        <w:rPr>
          <w:noProof/>
        </w:rPr>
        <w:drawing>
          <wp:anchor distT="0" distB="0" distL="114300" distR="114300" simplePos="0" relativeHeight="251660288" behindDoc="0" locked="0" layoutInCell="1" allowOverlap="1" wp14:anchorId="096773F3" wp14:editId="5412126E">
            <wp:simplePos x="0" y="0"/>
            <wp:positionH relativeFrom="margin">
              <wp:posOffset>8138160</wp:posOffset>
            </wp:positionH>
            <wp:positionV relativeFrom="page">
              <wp:posOffset>190500</wp:posOffset>
            </wp:positionV>
            <wp:extent cx="1983105" cy="9474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F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8B26A" wp14:editId="244A21AC">
                <wp:simplePos x="0" y="0"/>
                <wp:positionH relativeFrom="column">
                  <wp:posOffset>3993833</wp:posOffset>
                </wp:positionH>
                <wp:positionV relativeFrom="paragraph">
                  <wp:posOffset>4803457</wp:posOffset>
                </wp:positionV>
                <wp:extent cx="190500" cy="2333625"/>
                <wp:effectExtent l="0" t="4763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2333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86A5E6" id="Rectangle 7" o:spid="_x0000_s1026" style="position:absolute;margin-left:314.5pt;margin-top:378.2pt;width:15pt;height:183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" fillcolor="#4472c4 [3204]" stroked="f" strokeweight="1pt"/>
            </w:pict>
          </mc:Fallback>
        </mc:AlternateContent>
      </w:r>
    </w:p>
    <w:sectPr w:rsidR="00110326" w:rsidSect="006B53E3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6D6"/>
    <w:multiLevelType w:val="hybridMultilevel"/>
    <w:tmpl w:val="DA90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3753"/>
    <w:multiLevelType w:val="hybridMultilevel"/>
    <w:tmpl w:val="578AB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BA0C54"/>
    <w:multiLevelType w:val="hybridMultilevel"/>
    <w:tmpl w:val="26FCD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6323898">
    <w:abstractNumId w:val="2"/>
  </w:num>
  <w:num w:numId="2" w16cid:durableId="1509249536">
    <w:abstractNumId w:val="1"/>
  </w:num>
  <w:num w:numId="3" w16cid:durableId="147737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F0"/>
    <w:rsid w:val="000B6F50"/>
    <w:rsid w:val="000E3A4A"/>
    <w:rsid w:val="00110326"/>
    <w:rsid w:val="001B5169"/>
    <w:rsid w:val="001C2735"/>
    <w:rsid w:val="001F50C0"/>
    <w:rsid w:val="002122D3"/>
    <w:rsid w:val="002744B6"/>
    <w:rsid w:val="00283CDA"/>
    <w:rsid w:val="0029457A"/>
    <w:rsid w:val="002B1398"/>
    <w:rsid w:val="002D17D3"/>
    <w:rsid w:val="002E434C"/>
    <w:rsid w:val="002F133D"/>
    <w:rsid w:val="003032C2"/>
    <w:rsid w:val="00321BC4"/>
    <w:rsid w:val="003355A7"/>
    <w:rsid w:val="003B06CF"/>
    <w:rsid w:val="003D4469"/>
    <w:rsid w:val="00401BF6"/>
    <w:rsid w:val="004210B0"/>
    <w:rsid w:val="00433D01"/>
    <w:rsid w:val="004669B6"/>
    <w:rsid w:val="004843AD"/>
    <w:rsid w:val="004F6338"/>
    <w:rsid w:val="00513FF0"/>
    <w:rsid w:val="00515529"/>
    <w:rsid w:val="00520908"/>
    <w:rsid w:val="0061523E"/>
    <w:rsid w:val="00697BEF"/>
    <w:rsid w:val="006B53E3"/>
    <w:rsid w:val="006C3113"/>
    <w:rsid w:val="00706602"/>
    <w:rsid w:val="00754055"/>
    <w:rsid w:val="00793ECA"/>
    <w:rsid w:val="00794D71"/>
    <w:rsid w:val="007C7B74"/>
    <w:rsid w:val="007D1EFB"/>
    <w:rsid w:val="008179C8"/>
    <w:rsid w:val="008544A9"/>
    <w:rsid w:val="0087317A"/>
    <w:rsid w:val="00897EDE"/>
    <w:rsid w:val="008A44E8"/>
    <w:rsid w:val="008F2C1F"/>
    <w:rsid w:val="00903E4A"/>
    <w:rsid w:val="00912A9E"/>
    <w:rsid w:val="009232D8"/>
    <w:rsid w:val="0097328F"/>
    <w:rsid w:val="00973835"/>
    <w:rsid w:val="00991196"/>
    <w:rsid w:val="00991F2E"/>
    <w:rsid w:val="009B6F97"/>
    <w:rsid w:val="009E3125"/>
    <w:rsid w:val="00A16BF6"/>
    <w:rsid w:val="00A461FA"/>
    <w:rsid w:val="00A55287"/>
    <w:rsid w:val="00A8652F"/>
    <w:rsid w:val="00AB08DB"/>
    <w:rsid w:val="00AC0261"/>
    <w:rsid w:val="00AC0E3D"/>
    <w:rsid w:val="00B009DB"/>
    <w:rsid w:val="00B83C18"/>
    <w:rsid w:val="00BA59DE"/>
    <w:rsid w:val="00BB2AE0"/>
    <w:rsid w:val="00BC565C"/>
    <w:rsid w:val="00BD387E"/>
    <w:rsid w:val="00BD5F92"/>
    <w:rsid w:val="00C244F7"/>
    <w:rsid w:val="00C2647C"/>
    <w:rsid w:val="00CD4C71"/>
    <w:rsid w:val="00D012AA"/>
    <w:rsid w:val="00D63E0F"/>
    <w:rsid w:val="00D81D2D"/>
    <w:rsid w:val="00DD0796"/>
    <w:rsid w:val="00E46021"/>
    <w:rsid w:val="00E5601C"/>
    <w:rsid w:val="00E82696"/>
    <w:rsid w:val="00F0197C"/>
    <w:rsid w:val="00F2096D"/>
    <w:rsid w:val="00F27977"/>
    <w:rsid w:val="00F57FBC"/>
    <w:rsid w:val="00F93FBC"/>
    <w:rsid w:val="00F96BC1"/>
    <w:rsid w:val="00FD340B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5C9C4"/>
  <w15:chartTrackingRefBased/>
  <w15:docId w15:val="{FA905C43-71E0-4D56-A8BE-FC2CCF19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F0"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13FF0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FF0"/>
    <w:rPr>
      <w:rFonts w:asciiTheme="majorHAnsi" w:eastAsiaTheme="majorEastAsia" w:hAnsiTheme="majorHAnsi" w:cstheme="majorBidi"/>
      <w:b/>
      <w:sz w:val="28"/>
      <w:szCs w:val="32"/>
      <w:lang w:val="en-US"/>
    </w:rPr>
  </w:style>
  <w:style w:type="paragraph" w:styleId="ListParagraph">
    <w:name w:val="List Paragraph"/>
    <w:basedOn w:val="Normal"/>
    <w:uiPriority w:val="34"/>
    <w:unhideWhenUsed/>
    <w:qFormat/>
    <w:rsid w:val="0051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4e349-d6f6-4c4b-85e2-16e188166eaa"/>
    <lcf76f155ced4ddcb4097134ff3c332f xmlns="7a3de561-1dd3-4971-a1a4-0c75d6bde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18F13-2FE3-48C9-8FC0-A6A4F410B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de561-1dd3-4971-a1a4-0c75d6bde7a6"/>
    <ds:schemaRef ds:uri="fc74e349-d6f6-4c4b-85e2-16e18816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C54DB-3F9E-4AD3-9398-5F2CD1F13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EFE95-728A-4DD1-9A9D-D7E3F937651C}">
  <ds:schemaRefs>
    <ds:schemaRef ds:uri="http://schemas.openxmlformats.org/package/2006/metadata/core-properties"/>
    <ds:schemaRef ds:uri="fc74e349-d6f6-4c4b-85e2-16e188166eaa"/>
    <ds:schemaRef ds:uri="http://purl.org/dc/terms/"/>
    <ds:schemaRef ds:uri="http://purl.org/dc/dcmitype/"/>
    <ds:schemaRef ds:uri="http://schemas.microsoft.com/office/2006/documentManagement/types"/>
    <ds:schemaRef ds:uri="7a3de561-1dd3-4971-a1a4-0c75d6bde7a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Beverley</dc:creator>
  <cp:keywords/>
  <dc:description/>
  <cp:lastModifiedBy>Wendy Garstin</cp:lastModifiedBy>
  <cp:revision>2</cp:revision>
  <dcterms:created xsi:type="dcterms:W3CDTF">2024-05-23T08:08:00Z</dcterms:created>
  <dcterms:modified xsi:type="dcterms:W3CDTF">2024-05-23T08:08:00Z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2023-12-21T11:13:05Z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60847056-0a6b-4c2d-bfbd-1c047e2de8cd</vt:lpwstr>
  </property>
  <property fmtid="{D5CDD505-2E9C-101B-9397-08002B2CF9AE}" pid="8" name="MSIP_Label_de6ec094-42b0-4a3f-84e1-779791d08481_ContentBits">
    <vt:lpwstr>0</vt:lpwstr>
  </property>
  <property fmtid="{D5CDD505-2E9C-101B-9397-08002B2CF9AE}" pid="9" name="GrammarlyDocumentId">
    <vt:lpwstr>1096b73d23b366785c84c00aa9520a352301a4761d6ab86420a66397028a9d9b</vt:lpwstr>
  </property>
  <property fmtid="{D5CDD505-2E9C-101B-9397-08002B2CF9AE}" pid="10" name="ContentTypeId">
    <vt:lpwstr>0x010100F359662A4CBB9C4C875FEB67665E8A97</vt:lpwstr>
  </property>
</Properties>
</file>